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53" w:rsidRPr="00CA7457" w:rsidRDefault="00336853">
      <w:pPr>
        <w:rPr>
          <w:rFonts w:ascii="Calibri" w:hAnsi="Calibri" w:cs="Calibri"/>
          <w:sz w:val="24"/>
          <w:szCs w:val="24"/>
        </w:rPr>
      </w:pPr>
    </w:p>
    <w:p w:rsidR="00B96203" w:rsidRPr="00CA7457" w:rsidRDefault="00B96203">
      <w:pPr>
        <w:rPr>
          <w:rFonts w:ascii="Calibri" w:hAnsi="Calibri" w:cs="Calibri"/>
          <w:sz w:val="24"/>
          <w:szCs w:val="24"/>
        </w:rPr>
      </w:pPr>
    </w:p>
    <w:p w:rsidR="00B96203" w:rsidRPr="00CA7457" w:rsidRDefault="00B96203">
      <w:pPr>
        <w:rPr>
          <w:rFonts w:ascii="Calibri" w:hAnsi="Calibri" w:cs="Calibri"/>
          <w:sz w:val="24"/>
          <w:szCs w:val="24"/>
        </w:rPr>
      </w:pPr>
    </w:p>
    <w:p w:rsidR="00955984" w:rsidRPr="00CA7457" w:rsidRDefault="00955984">
      <w:pPr>
        <w:rPr>
          <w:rFonts w:ascii="Calibri" w:hAnsi="Calibri" w:cs="Calibri"/>
          <w:sz w:val="24"/>
          <w:szCs w:val="24"/>
        </w:rPr>
      </w:pPr>
    </w:p>
    <w:p w:rsidR="007465E7" w:rsidRPr="00CA7457" w:rsidRDefault="007465E7">
      <w:pPr>
        <w:rPr>
          <w:rFonts w:ascii="Calibri" w:hAnsi="Calibri" w:cs="Calibri"/>
          <w:sz w:val="24"/>
          <w:szCs w:val="24"/>
        </w:rPr>
      </w:pPr>
    </w:p>
    <w:p w:rsidR="007465E7" w:rsidRPr="00CA7457" w:rsidRDefault="007465E7">
      <w:pPr>
        <w:rPr>
          <w:rFonts w:ascii="Calibri" w:hAnsi="Calibri" w:cs="Calibri"/>
          <w:sz w:val="24"/>
          <w:szCs w:val="24"/>
        </w:rPr>
      </w:pPr>
    </w:p>
    <w:p w:rsidR="009644AD" w:rsidRPr="00CA7457" w:rsidRDefault="009644AD" w:rsidP="00CE15C7">
      <w:pPr>
        <w:jc w:val="right"/>
        <w:rPr>
          <w:rFonts w:ascii="Calibri" w:hAnsi="Calibri" w:cs="Calibri"/>
          <w:b/>
          <w:sz w:val="28"/>
          <w:szCs w:val="28"/>
        </w:rPr>
      </w:pPr>
    </w:p>
    <w:p w:rsidR="00336853" w:rsidRPr="00CA7457" w:rsidRDefault="00336853">
      <w:pPr>
        <w:rPr>
          <w:rFonts w:ascii="Calibri" w:hAnsi="Calibri" w:cs="Calibri"/>
          <w:sz w:val="24"/>
          <w:szCs w:val="24"/>
        </w:rPr>
      </w:pPr>
    </w:p>
    <w:p w:rsidR="00C92381" w:rsidRPr="00CA7457" w:rsidRDefault="00C92381">
      <w:pPr>
        <w:rPr>
          <w:rFonts w:ascii="Calibri" w:hAnsi="Calibri" w:cs="Calibri"/>
          <w:sz w:val="24"/>
          <w:szCs w:val="24"/>
        </w:rPr>
      </w:pPr>
    </w:p>
    <w:p w:rsidR="00C92381" w:rsidRPr="00CA7457" w:rsidRDefault="00C92381">
      <w:pPr>
        <w:rPr>
          <w:rFonts w:ascii="Calibri" w:hAnsi="Calibri" w:cs="Calibri"/>
          <w:sz w:val="24"/>
          <w:szCs w:val="24"/>
        </w:rPr>
      </w:pPr>
    </w:p>
    <w:p w:rsidR="00C92381" w:rsidRPr="00CA7457" w:rsidRDefault="00C92381">
      <w:pPr>
        <w:rPr>
          <w:rFonts w:ascii="Calibri" w:hAnsi="Calibri" w:cs="Calibri"/>
          <w:sz w:val="24"/>
          <w:szCs w:val="24"/>
        </w:rPr>
      </w:pPr>
    </w:p>
    <w:p w:rsidR="008077C9" w:rsidRPr="005D7F3F" w:rsidRDefault="008077C9" w:rsidP="008077C9">
      <w:pPr>
        <w:pStyle w:val="Nagwek1"/>
        <w:rPr>
          <w:rFonts w:ascii="Calibri" w:hAnsi="Calibri" w:cs="Calibri"/>
          <w:sz w:val="36"/>
          <w:szCs w:val="36"/>
          <w:u w:val="single"/>
        </w:rPr>
      </w:pPr>
      <w:bookmarkStart w:id="0" w:name="_Hlk503160525"/>
      <w:bookmarkStart w:id="1" w:name="_Hlk70324724"/>
      <w:r w:rsidRPr="005D7F3F">
        <w:rPr>
          <w:rFonts w:ascii="Calibri" w:hAnsi="Calibri" w:cs="Calibri"/>
          <w:sz w:val="36"/>
          <w:szCs w:val="36"/>
          <w:u w:val="single"/>
        </w:rPr>
        <w:t>PROJEKT</w:t>
      </w:r>
      <w:r w:rsidR="00E713EA" w:rsidRPr="005D7F3F">
        <w:rPr>
          <w:rFonts w:ascii="Calibri" w:hAnsi="Calibri" w:cs="Calibri"/>
          <w:sz w:val="36"/>
          <w:szCs w:val="36"/>
          <w:u w:val="single"/>
        </w:rPr>
        <w:t xml:space="preserve"> TECHNICZNY</w:t>
      </w:r>
      <w:r w:rsidRPr="005D7F3F">
        <w:rPr>
          <w:rFonts w:ascii="Calibri" w:hAnsi="Calibri" w:cs="Calibri"/>
          <w:sz w:val="36"/>
          <w:szCs w:val="36"/>
          <w:u w:val="single"/>
        </w:rPr>
        <w:t xml:space="preserve"> </w:t>
      </w:r>
    </w:p>
    <w:p w:rsidR="00E713EA" w:rsidRPr="00CA7457" w:rsidRDefault="00E713EA" w:rsidP="00E713EA">
      <w:pPr>
        <w:rPr>
          <w:rFonts w:ascii="Calibri" w:hAnsi="Calibri" w:cs="Calibri"/>
        </w:rPr>
      </w:pPr>
    </w:p>
    <w:p w:rsidR="008077C9" w:rsidRPr="00CA7457" w:rsidRDefault="00E713EA" w:rsidP="00E713EA">
      <w:pPr>
        <w:pStyle w:val="Nagwek1"/>
        <w:numPr>
          <w:ilvl w:val="1"/>
          <w:numId w:val="1"/>
        </w:numPr>
        <w:rPr>
          <w:rFonts w:ascii="Calibri" w:hAnsi="Calibri" w:cs="Calibri"/>
          <w:sz w:val="32"/>
          <w:szCs w:val="32"/>
        </w:rPr>
      </w:pPr>
      <w:r w:rsidRPr="00CA7457">
        <w:rPr>
          <w:rFonts w:ascii="Calibri" w:hAnsi="Calibri" w:cs="Calibri"/>
          <w:sz w:val="32"/>
          <w:szCs w:val="32"/>
        </w:rPr>
        <w:t>INSTALACJI ELEKTRYCZNEJ</w:t>
      </w:r>
      <w:r w:rsidR="00960627">
        <w:rPr>
          <w:rFonts w:ascii="Calibri" w:hAnsi="Calibri" w:cs="Calibri"/>
          <w:sz w:val="32"/>
          <w:szCs w:val="32"/>
        </w:rPr>
        <w:t xml:space="preserve"> WEWNĘTRZNEJ I ZEWNĘTRZNEJ</w:t>
      </w:r>
    </w:p>
    <w:p w:rsidR="008077C9" w:rsidRPr="00CA7457" w:rsidRDefault="008077C9" w:rsidP="008077C9">
      <w:pPr>
        <w:jc w:val="center"/>
        <w:rPr>
          <w:rFonts w:ascii="Calibri" w:hAnsi="Calibri" w:cs="Calibri"/>
        </w:rPr>
      </w:pPr>
      <w:r w:rsidRPr="00CA7457">
        <w:rPr>
          <w:rFonts w:ascii="Calibri" w:hAnsi="Calibri" w:cs="Calibri"/>
        </w:rPr>
        <w:t>(nazwa elementu projektu budowlanego, którego strona tytułowa dotyczy)</w:t>
      </w:r>
    </w:p>
    <w:p w:rsidR="001F4735" w:rsidRPr="00CA7457" w:rsidRDefault="001F4735">
      <w:pPr>
        <w:tabs>
          <w:tab w:val="left" w:pos="3686"/>
        </w:tabs>
        <w:rPr>
          <w:rFonts w:ascii="Calibri" w:hAnsi="Calibri" w:cs="Calibri"/>
          <w:bCs/>
          <w:i/>
          <w:iCs/>
          <w:sz w:val="22"/>
          <w:szCs w:val="22"/>
        </w:rPr>
      </w:pPr>
    </w:p>
    <w:p w:rsidR="005353D4" w:rsidRDefault="005353D4">
      <w:pPr>
        <w:tabs>
          <w:tab w:val="left" w:pos="3686"/>
        </w:tabs>
        <w:rPr>
          <w:rFonts w:ascii="Calibri" w:hAnsi="Calibri" w:cs="Calibri"/>
          <w:bCs/>
          <w:i/>
          <w:iCs/>
          <w:sz w:val="22"/>
          <w:szCs w:val="22"/>
        </w:rPr>
      </w:pPr>
    </w:p>
    <w:p w:rsidR="0019678E" w:rsidRPr="00696CB1" w:rsidRDefault="005353D4">
      <w:pPr>
        <w:tabs>
          <w:tab w:val="left" w:pos="3686"/>
        </w:tabs>
        <w:rPr>
          <w:rFonts w:ascii="Arial" w:hAnsi="Arial" w:cs="Arial"/>
          <w:bCs/>
          <w:i/>
          <w:sz w:val="22"/>
          <w:szCs w:val="22"/>
        </w:rPr>
      </w:pPr>
      <w:r w:rsidRPr="00696CB1">
        <w:rPr>
          <w:rFonts w:ascii="Arial" w:hAnsi="Arial" w:cs="Arial"/>
          <w:bCs/>
          <w:i/>
          <w:iCs/>
          <w:sz w:val="22"/>
          <w:szCs w:val="22"/>
        </w:rPr>
        <w:t>Nazwa</w:t>
      </w:r>
      <w:r w:rsidR="00BD2D2F" w:rsidRPr="00696CB1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2E5824" w:rsidRPr="00696CB1">
        <w:rPr>
          <w:rFonts w:ascii="Arial" w:hAnsi="Arial" w:cs="Arial"/>
          <w:bCs/>
          <w:i/>
          <w:iCs/>
          <w:sz w:val="22"/>
          <w:szCs w:val="22"/>
        </w:rPr>
        <w:t>Inwesto</w:t>
      </w:r>
      <w:r w:rsidR="00244330" w:rsidRPr="00696CB1">
        <w:rPr>
          <w:rFonts w:ascii="Arial" w:hAnsi="Arial" w:cs="Arial"/>
          <w:bCs/>
          <w:i/>
          <w:iCs/>
          <w:sz w:val="22"/>
          <w:szCs w:val="22"/>
        </w:rPr>
        <w:t>ra</w:t>
      </w:r>
      <w:r w:rsidR="002E5824" w:rsidRPr="00696CB1">
        <w:rPr>
          <w:rFonts w:ascii="Arial" w:hAnsi="Arial" w:cs="Arial"/>
          <w:bCs/>
          <w:i/>
          <w:sz w:val="22"/>
          <w:szCs w:val="22"/>
        </w:rPr>
        <w:t xml:space="preserve"> </w:t>
      </w:r>
      <w:r w:rsidR="00BD2D2F" w:rsidRPr="00696CB1">
        <w:rPr>
          <w:rFonts w:ascii="Arial" w:hAnsi="Arial" w:cs="Arial"/>
          <w:bCs/>
          <w:i/>
          <w:sz w:val="22"/>
          <w:szCs w:val="22"/>
        </w:rPr>
        <w:t>oraz jego adres</w:t>
      </w:r>
      <w:r w:rsidR="002E5824" w:rsidRPr="00696CB1">
        <w:rPr>
          <w:rFonts w:ascii="Arial" w:hAnsi="Arial" w:cs="Arial"/>
          <w:bCs/>
          <w:i/>
          <w:sz w:val="22"/>
          <w:szCs w:val="22"/>
        </w:rPr>
        <w:t>:</w:t>
      </w:r>
      <w:r w:rsidR="007D3805" w:rsidRPr="00696CB1">
        <w:rPr>
          <w:rFonts w:ascii="Arial" w:hAnsi="Arial" w:cs="Arial"/>
          <w:bCs/>
          <w:i/>
          <w:sz w:val="22"/>
          <w:szCs w:val="22"/>
        </w:rPr>
        <w:t xml:space="preserve"> </w:t>
      </w:r>
    </w:p>
    <w:p w:rsidR="00886052" w:rsidRPr="00696CB1" w:rsidRDefault="00B64B4F" w:rsidP="00886052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 w:rsidRPr="00696CB1">
        <w:rPr>
          <w:rFonts w:ascii="Arial" w:hAnsi="Arial" w:cs="Arial"/>
          <w:b/>
          <w:sz w:val="22"/>
          <w:szCs w:val="22"/>
          <w:lang w:eastAsia="pl-PL"/>
        </w:rPr>
        <w:t>Gmina Niwiska, Niwiska 430 , 36-147 Niwiska</w:t>
      </w:r>
    </w:p>
    <w:p w:rsidR="00B96203" w:rsidRPr="00696CB1" w:rsidRDefault="00B96203" w:rsidP="00C92381">
      <w:pPr>
        <w:pStyle w:val="Tekstpodstawowy"/>
        <w:spacing w:after="0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5353D4" w:rsidRPr="00696CB1" w:rsidRDefault="005353D4" w:rsidP="00C92381">
      <w:pPr>
        <w:pStyle w:val="Tekstpodstawowy"/>
        <w:spacing w:after="0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E5824" w:rsidRPr="00696CB1" w:rsidRDefault="004703BD">
      <w:pPr>
        <w:rPr>
          <w:rFonts w:ascii="Arial" w:hAnsi="Arial" w:cs="Arial"/>
          <w:b/>
          <w:sz w:val="22"/>
          <w:szCs w:val="22"/>
        </w:rPr>
      </w:pPr>
      <w:r w:rsidRPr="00696CB1">
        <w:rPr>
          <w:rFonts w:ascii="Arial" w:hAnsi="Arial" w:cs="Arial"/>
          <w:bCs/>
          <w:i/>
          <w:iCs/>
          <w:sz w:val="22"/>
          <w:szCs w:val="22"/>
        </w:rPr>
        <w:t>Nazwa zamierzenia</w:t>
      </w:r>
      <w:r w:rsidR="00BD2D2F" w:rsidRPr="00696CB1">
        <w:rPr>
          <w:rFonts w:ascii="Arial" w:hAnsi="Arial" w:cs="Arial"/>
          <w:bCs/>
          <w:i/>
          <w:iCs/>
          <w:sz w:val="22"/>
          <w:szCs w:val="22"/>
        </w:rPr>
        <w:t xml:space="preserve"> budowlanego</w:t>
      </w:r>
      <w:r w:rsidR="002E5824" w:rsidRPr="00696CB1">
        <w:rPr>
          <w:rFonts w:ascii="Arial" w:hAnsi="Arial" w:cs="Arial"/>
          <w:bCs/>
          <w:sz w:val="22"/>
          <w:szCs w:val="22"/>
        </w:rPr>
        <w:t xml:space="preserve">:    </w:t>
      </w:r>
      <w:r w:rsidR="002E5824" w:rsidRPr="00696CB1">
        <w:rPr>
          <w:rFonts w:ascii="Arial" w:hAnsi="Arial" w:cs="Arial"/>
          <w:bCs/>
          <w:sz w:val="22"/>
          <w:szCs w:val="22"/>
        </w:rPr>
        <w:tab/>
      </w:r>
    </w:p>
    <w:p w:rsidR="00B64B4F" w:rsidRPr="00696CB1" w:rsidRDefault="000A4D62" w:rsidP="00B64B4F">
      <w:pPr>
        <w:rPr>
          <w:rFonts w:ascii="Arial" w:hAnsi="Arial" w:cs="Arial"/>
          <w:b/>
          <w:bCs/>
          <w:sz w:val="22"/>
          <w:szCs w:val="22"/>
        </w:rPr>
      </w:pPr>
      <w:r w:rsidRPr="00696CB1">
        <w:rPr>
          <w:rFonts w:ascii="Arial" w:hAnsi="Arial" w:cs="Arial"/>
          <w:b/>
          <w:sz w:val="22"/>
          <w:szCs w:val="22"/>
        </w:rPr>
        <w:t xml:space="preserve"> </w:t>
      </w:r>
      <w:r w:rsidR="00B64B4F" w:rsidRPr="00696CB1">
        <w:rPr>
          <w:rFonts w:ascii="Arial" w:hAnsi="Arial" w:cs="Arial"/>
          <w:b/>
          <w:bCs/>
          <w:sz w:val="22"/>
          <w:szCs w:val="22"/>
        </w:rPr>
        <w:t>Budowa budynku magazynowego ochrony ludności i obrony cywilnej</w:t>
      </w:r>
    </w:p>
    <w:p w:rsidR="00886052" w:rsidRPr="00696CB1" w:rsidRDefault="00B64B4F" w:rsidP="00B64B4F">
      <w:pPr>
        <w:rPr>
          <w:rFonts w:ascii="Arial" w:hAnsi="Arial" w:cs="Arial"/>
          <w:b/>
          <w:sz w:val="22"/>
          <w:szCs w:val="22"/>
        </w:rPr>
      </w:pPr>
      <w:r w:rsidRPr="00696CB1">
        <w:rPr>
          <w:rFonts w:ascii="Arial" w:hAnsi="Arial" w:cs="Arial"/>
          <w:b/>
          <w:bCs/>
          <w:sz w:val="22"/>
          <w:szCs w:val="22"/>
        </w:rPr>
        <w:t xml:space="preserve">z </w:t>
      </w:r>
      <w:r w:rsidRPr="00696CB1">
        <w:rPr>
          <w:rFonts w:ascii="Arial" w:hAnsi="Arial" w:cs="Arial"/>
          <w:b/>
          <w:sz w:val="22"/>
          <w:szCs w:val="22"/>
        </w:rPr>
        <w:t>wewnętrznymi instalacjami, wraz z przyłączami:  wodociągowym i kanalizacji sanitarnej</w:t>
      </w:r>
      <w:r w:rsidR="005353D4" w:rsidRPr="00696CB1">
        <w:rPr>
          <w:rFonts w:ascii="Arial" w:hAnsi="Arial" w:cs="Arial"/>
          <w:b/>
          <w:sz w:val="22"/>
          <w:szCs w:val="22"/>
        </w:rPr>
        <w:t>.</w:t>
      </w:r>
    </w:p>
    <w:p w:rsidR="00C631B7" w:rsidRPr="00696CB1" w:rsidRDefault="00696CB1" w:rsidP="0038564C">
      <w:pPr>
        <w:pStyle w:val="Nagwek3"/>
        <w:keepNext w:val="0"/>
        <w:numPr>
          <w:ilvl w:val="1"/>
          <w:numId w:val="1"/>
        </w:numPr>
        <w:tabs>
          <w:tab w:val="clear" w:pos="0"/>
        </w:tabs>
        <w:suppressAutoHyphens w:val="0"/>
        <w:ind w:left="0" w:firstLine="0"/>
        <w:rPr>
          <w:rFonts w:ascii="Arial" w:hAnsi="Arial" w:cs="Arial"/>
          <w:i w:val="0"/>
          <w:sz w:val="22"/>
          <w:szCs w:val="22"/>
          <w:lang w:val="pl-PL"/>
        </w:rPr>
      </w:pPr>
      <w:r w:rsidRPr="00696CB1">
        <w:rPr>
          <w:rFonts w:ascii="Arial" w:hAnsi="Arial" w:cs="Arial"/>
          <w:i w:val="0"/>
          <w:sz w:val="22"/>
          <w:szCs w:val="22"/>
          <w:lang w:val="pl-PL"/>
        </w:rPr>
        <w:t xml:space="preserve">z przyłączem </w:t>
      </w:r>
      <w:proofErr w:type="spellStart"/>
      <w:r w:rsidRPr="00696CB1">
        <w:rPr>
          <w:rFonts w:ascii="Arial" w:hAnsi="Arial" w:cs="Arial"/>
          <w:i w:val="0"/>
          <w:sz w:val="22"/>
          <w:szCs w:val="22"/>
          <w:lang w:val="pl-PL"/>
        </w:rPr>
        <w:t>zalicznikowym</w:t>
      </w:r>
      <w:proofErr w:type="spellEnd"/>
      <w:r w:rsidRPr="00696CB1">
        <w:rPr>
          <w:rFonts w:ascii="Arial" w:hAnsi="Arial" w:cs="Arial"/>
          <w:i w:val="0"/>
          <w:sz w:val="22"/>
          <w:szCs w:val="22"/>
          <w:lang w:val="pl-PL"/>
        </w:rPr>
        <w:t xml:space="preserve"> energetycznym</w:t>
      </w:r>
    </w:p>
    <w:p w:rsidR="00B96203" w:rsidRPr="00696CB1" w:rsidRDefault="00B96203" w:rsidP="000906A6">
      <w:pPr>
        <w:rPr>
          <w:rFonts w:ascii="Arial" w:hAnsi="Arial" w:cs="Arial"/>
          <w:bCs/>
          <w:sz w:val="22"/>
          <w:szCs w:val="22"/>
        </w:rPr>
      </w:pPr>
    </w:p>
    <w:bookmarkEnd w:id="0"/>
    <w:bookmarkEnd w:id="1"/>
    <w:p w:rsidR="00BD2D2F" w:rsidRPr="00696CB1" w:rsidRDefault="004E10EC" w:rsidP="004E10EC">
      <w:pPr>
        <w:tabs>
          <w:tab w:val="left" w:pos="708"/>
          <w:tab w:val="left" w:pos="1416"/>
          <w:tab w:val="left" w:pos="2124"/>
          <w:tab w:val="left" w:pos="2832"/>
          <w:tab w:val="left" w:pos="5424"/>
        </w:tabs>
        <w:rPr>
          <w:rFonts w:ascii="Arial" w:hAnsi="Arial" w:cs="Arial"/>
          <w:bCs/>
          <w:sz w:val="22"/>
          <w:szCs w:val="22"/>
        </w:rPr>
      </w:pPr>
      <w:r w:rsidRPr="00696CB1">
        <w:rPr>
          <w:rFonts w:ascii="Arial" w:hAnsi="Arial" w:cs="Arial"/>
          <w:bCs/>
          <w:i/>
          <w:iCs/>
          <w:sz w:val="22"/>
          <w:szCs w:val="22"/>
        </w:rPr>
        <w:t xml:space="preserve">Adres </w:t>
      </w:r>
      <w:r w:rsidR="00BD2D2F" w:rsidRPr="00696CB1">
        <w:rPr>
          <w:rFonts w:ascii="Arial" w:hAnsi="Arial" w:cs="Arial"/>
          <w:bCs/>
          <w:i/>
          <w:iCs/>
          <w:sz w:val="22"/>
          <w:szCs w:val="22"/>
        </w:rPr>
        <w:t>i kategoria obiektu budowlanego:</w:t>
      </w:r>
      <w:r w:rsidRPr="00696CB1">
        <w:rPr>
          <w:rFonts w:ascii="Arial" w:hAnsi="Arial" w:cs="Arial"/>
          <w:bCs/>
          <w:sz w:val="22"/>
          <w:szCs w:val="22"/>
        </w:rPr>
        <w:t xml:space="preserve">  </w:t>
      </w:r>
    </w:p>
    <w:p w:rsidR="00B64B4F" w:rsidRPr="00696CB1" w:rsidRDefault="00B64B4F" w:rsidP="00B64B4F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696CB1">
        <w:rPr>
          <w:rFonts w:ascii="Arial" w:hAnsi="Arial" w:cs="Arial"/>
          <w:b/>
        </w:rPr>
        <w:t xml:space="preserve">Przyłęk, gmina Niwiska, część działek nr </w:t>
      </w:r>
      <w:proofErr w:type="spellStart"/>
      <w:r w:rsidRPr="00696CB1">
        <w:rPr>
          <w:rFonts w:ascii="Arial" w:hAnsi="Arial" w:cs="Arial"/>
          <w:b/>
        </w:rPr>
        <w:t>ewid</w:t>
      </w:r>
      <w:proofErr w:type="spellEnd"/>
      <w:r w:rsidRPr="00696CB1">
        <w:rPr>
          <w:rFonts w:ascii="Arial" w:hAnsi="Arial" w:cs="Arial"/>
          <w:b/>
        </w:rPr>
        <w:t>. 738/3, 738/12</w:t>
      </w:r>
    </w:p>
    <w:p w:rsidR="00B64B4F" w:rsidRPr="00696CB1" w:rsidRDefault="00B64B4F" w:rsidP="00B64B4F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696CB1">
        <w:rPr>
          <w:rFonts w:ascii="Arial" w:hAnsi="Arial" w:cs="Arial"/>
          <w:b/>
        </w:rPr>
        <w:t>Obręb 4 Przyłęk, jednostka ewidencyjna 180604_2 gmina Niwiska</w:t>
      </w:r>
    </w:p>
    <w:p w:rsidR="00B64B4F" w:rsidRPr="00696CB1" w:rsidRDefault="00B64B4F" w:rsidP="00B64B4F">
      <w:pPr>
        <w:pStyle w:val="Akapitzlist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5424"/>
        </w:tabs>
        <w:spacing w:after="0"/>
        <w:rPr>
          <w:rFonts w:ascii="Arial" w:hAnsi="Arial" w:cs="Arial"/>
          <w:b/>
          <w:i/>
        </w:rPr>
      </w:pPr>
      <w:r w:rsidRPr="00696CB1">
        <w:rPr>
          <w:rFonts w:ascii="Arial" w:hAnsi="Arial" w:cs="Arial"/>
          <w:b/>
          <w:bCs/>
          <w:i/>
        </w:rPr>
        <w:t>Identyfikator działki ewidencyjnej:</w:t>
      </w:r>
      <w:r w:rsidRPr="00696CB1">
        <w:rPr>
          <w:rFonts w:ascii="Arial" w:hAnsi="Arial" w:cs="Arial"/>
          <w:b/>
          <w:i/>
        </w:rPr>
        <w:t>180604_2.0004.738/12, 180604_2.0004.738/3</w:t>
      </w:r>
    </w:p>
    <w:p w:rsidR="005353D4" w:rsidRPr="00696CB1" w:rsidRDefault="005353D4" w:rsidP="005353D4">
      <w:pPr>
        <w:numPr>
          <w:ilvl w:val="0"/>
          <w:numId w:val="1"/>
        </w:numPr>
        <w:rPr>
          <w:rFonts w:ascii="Arial" w:hAnsi="Arial" w:cs="Arial"/>
          <w:b/>
          <w:bCs/>
          <w:iCs/>
          <w:sz w:val="22"/>
          <w:szCs w:val="22"/>
        </w:rPr>
      </w:pPr>
    </w:p>
    <w:p w:rsidR="005353D4" w:rsidRPr="00CA7457" w:rsidRDefault="005353D4" w:rsidP="00886052">
      <w:pPr>
        <w:rPr>
          <w:rFonts w:ascii="Calibri" w:hAnsi="Calibri" w:cs="Calibri"/>
          <w:b/>
          <w:bCs/>
          <w:sz w:val="18"/>
          <w:szCs w:val="18"/>
        </w:rPr>
      </w:pPr>
    </w:p>
    <w:p w:rsidR="00B96203" w:rsidRPr="00CA7457" w:rsidRDefault="00B96203" w:rsidP="000906A6">
      <w:pPr>
        <w:rPr>
          <w:rFonts w:ascii="Calibri" w:hAnsi="Calibri" w:cs="Calibri"/>
          <w:b/>
          <w:bCs/>
          <w:i/>
        </w:rPr>
      </w:pPr>
    </w:p>
    <w:p w:rsidR="005D7F3F" w:rsidRPr="005D7F3F" w:rsidRDefault="002E5824" w:rsidP="00705F51">
      <w:pPr>
        <w:rPr>
          <w:rFonts w:ascii="Calibri" w:hAnsi="Calibri" w:cs="Calibri"/>
          <w:bCs/>
        </w:rPr>
      </w:pPr>
      <w:r w:rsidRPr="005D7F3F">
        <w:rPr>
          <w:rFonts w:ascii="Calibri" w:hAnsi="Calibri" w:cs="Calibri"/>
          <w:bCs/>
          <w:i/>
        </w:rPr>
        <w:t>Jednostka Projektowa:</w:t>
      </w:r>
      <w:r w:rsidRPr="005D7F3F">
        <w:rPr>
          <w:rFonts w:ascii="Calibri" w:hAnsi="Calibri" w:cs="Calibri"/>
          <w:bCs/>
        </w:rPr>
        <w:t xml:space="preserve"> </w:t>
      </w:r>
    </w:p>
    <w:p w:rsidR="00521484" w:rsidRDefault="002E5824" w:rsidP="00705F51">
      <w:pPr>
        <w:rPr>
          <w:rFonts w:ascii="Calibri" w:hAnsi="Calibri" w:cs="Calibri"/>
          <w:b/>
          <w:bCs/>
        </w:rPr>
      </w:pPr>
      <w:r w:rsidRPr="00CA7457">
        <w:rPr>
          <w:rFonts w:ascii="Calibri" w:hAnsi="Calibri" w:cs="Calibri"/>
          <w:b/>
          <w:bCs/>
        </w:rPr>
        <w:t>Pracownia Projektowa mgr inż. Danuta Pazdro</w:t>
      </w:r>
    </w:p>
    <w:p w:rsidR="005D7F3F" w:rsidRDefault="005D7F3F" w:rsidP="00705F51">
      <w:pPr>
        <w:rPr>
          <w:rFonts w:ascii="Calibri" w:hAnsi="Calibri" w:cs="Calibri"/>
          <w:b/>
          <w:bCs/>
        </w:rPr>
      </w:pPr>
      <w:r w:rsidRPr="005D7F3F">
        <w:rPr>
          <w:rFonts w:ascii="Calibri" w:hAnsi="Calibri" w:cs="Calibri"/>
          <w:b/>
          <w:bCs/>
        </w:rPr>
        <w:t>ul. Żeromskiego 19</w:t>
      </w:r>
    </w:p>
    <w:p w:rsidR="005D7F3F" w:rsidRDefault="005D7F3F" w:rsidP="00705F51">
      <w:pPr>
        <w:rPr>
          <w:rFonts w:ascii="Calibri" w:hAnsi="Calibri" w:cs="Calibri"/>
          <w:b/>
          <w:bCs/>
        </w:rPr>
      </w:pPr>
      <w:r w:rsidRPr="005D7F3F">
        <w:rPr>
          <w:rFonts w:ascii="Calibri" w:hAnsi="Calibri" w:cs="Calibri"/>
          <w:b/>
          <w:bCs/>
        </w:rPr>
        <w:t>39-300 Mielec</w:t>
      </w:r>
    </w:p>
    <w:p w:rsidR="005D7F3F" w:rsidRDefault="005D7F3F" w:rsidP="00705F51">
      <w:pPr>
        <w:rPr>
          <w:rFonts w:ascii="Calibri" w:hAnsi="Calibri" w:cs="Calibri"/>
          <w:b/>
          <w:bCs/>
        </w:rPr>
      </w:pPr>
    </w:p>
    <w:p w:rsidR="005D7F3F" w:rsidRPr="00CA7457" w:rsidRDefault="005D7F3F" w:rsidP="00705F51">
      <w:pPr>
        <w:rPr>
          <w:rFonts w:ascii="Calibri" w:hAnsi="Calibri" w:cs="Calibri"/>
          <w:b/>
          <w:bCs/>
        </w:rPr>
      </w:pPr>
    </w:p>
    <w:p w:rsidR="00E713EA" w:rsidRPr="00CA7457" w:rsidRDefault="00E713EA" w:rsidP="00705F51">
      <w:pPr>
        <w:rPr>
          <w:rFonts w:ascii="Calibri" w:hAnsi="Calibri" w:cs="Calibri"/>
          <w:b/>
          <w:bCs/>
        </w:rPr>
      </w:pPr>
    </w:p>
    <w:tbl>
      <w:tblPr>
        <w:tblW w:w="9678" w:type="dxa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315"/>
        <w:gridCol w:w="2551"/>
        <w:gridCol w:w="1560"/>
        <w:gridCol w:w="1701"/>
        <w:gridCol w:w="2551"/>
      </w:tblGrid>
      <w:tr w:rsidR="00B2565B" w:rsidRPr="00CA7457" w:rsidTr="00B96203">
        <w:trPr>
          <w:trHeight w:val="285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65B" w:rsidRPr="00CA7457" w:rsidRDefault="00B2565B" w:rsidP="00FF59E6">
            <w:pPr>
              <w:rPr>
                <w:rFonts w:ascii="Calibri" w:hAnsi="Calibri" w:cs="Calibri"/>
                <w:i/>
              </w:rPr>
            </w:pPr>
            <w:r w:rsidRPr="00CA7457">
              <w:rPr>
                <w:rFonts w:ascii="Calibri" w:hAnsi="Calibri" w:cs="Calibri"/>
                <w:i/>
              </w:rPr>
              <w:t>Specjalność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65B" w:rsidRPr="00CA7457" w:rsidRDefault="00B2565B" w:rsidP="00FF59E6">
            <w:pPr>
              <w:pStyle w:val="Nagwek2"/>
              <w:rPr>
                <w:rFonts w:ascii="Calibri" w:hAnsi="Calibri" w:cs="Calibri"/>
                <w:b w:val="0"/>
                <w:bCs w:val="0"/>
                <w:sz w:val="20"/>
              </w:rPr>
            </w:pPr>
            <w:r w:rsidRPr="00CA7457">
              <w:rPr>
                <w:rFonts w:ascii="Calibri" w:hAnsi="Calibri" w:cs="Calibri"/>
                <w:b w:val="0"/>
                <w:bCs w:val="0"/>
                <w:sz w:val="20"/>
              </w:rPr>
              <w:t>Projektant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65B" w:rsidRPr="00CA7457" w:rsidRDefault="00B2565B" w:rsidP="00FF59E6">
            <w:pPr>
              <w:pStyle w:val="Nagwek3"/>
              <w:rPr>
                <w:rFonts w:ascii="Calibri" w:hAnsi="Calibri" w:cs="Calibri"/>
                <w:b w:val="0"/>
                <w:bCs w:val="0"/>
                <w:lang w:val="pl-PL"/>
              </w:rPr>
            </w:pPr>
            <w:r w:rsidRPr="00CA7457">
              <w:rPr>
                <w:rFonts w:ascii="Calibri" w:hAnsi="Calibri" w:cs="Calibri"/>
                <w:b w:val="0"/>
                <w:bCs w:val="0"/>
                <w:lang w:val="pl-PL"/>
              </w:rPr>
              <w:t xml:space="preserve">Nr </w:t>
            </w:r>
            <w:proofErr w:type="spellStart"/>
            <w:r w:rsidRPr="00CA7457">
              <w:rPr>
                <w:rFonts w:ascii="Calibri" w:hAnsi="Calibri" w:cs="Calibri"/>
                <w:b w:val="0"/>
                <w:bCs w:val="0"/>
                <w:lang w:val="pl-PL"/>
              </w:rPr>
              <w:t>upr</w:t>
            </w:r>
            <w:proofErr w:type="spellEnd"/>
            <w:r w:rsidRPr="00CA7457">
              <w:rPr>
                <w:rFonts w:ascii="Calibri" w:hAnsi="Calibri" w:cs="Calibri"/>
                <w:b w:val="0"/>
                <w:bCs w:val="0"/>
                <w:lang w:val="pl-PL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65B" w:rsidRPr="00CA7457" w:rsidRDefault="00B2565B" w:rsidP="00FF59E6">
            <w:pPr>
              <w:pStyle w:val="Nagwek2"/>
              <w:rPr>
                <w:rFonts w:ascii="Calibri" w:hAnsi="Calibri" w:cs="Calibri"/>
                <w:b w:val="0"/>
                <w:bCs w:val="0"/>
                <w:sz w:val="20"/>
              </w:rPr>
            </w:pPr>
            <w:r w:rsidRPr="00CA7457">
              <w:rPr>
                <w:rFonts w:ascii="Calibri" w:hAnsi="Calibri" w:cs="Calibri"/>
                <w:b w:val="0"/>
                <w:bCs w:val="0"/>
                <w:sz w:val="20"/>
              </w:rPr>
              <w:t>Data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65B" w:rsidRPr="00CA7457" w:rsidRDefault="00B2565B" w:rsidP="00FF59E6">
            <w:pPr>
              <w:pStyle w:val="Nagwek2"/>
              <w:rPr>
                <w:rFonts w:ascii="Calibri" w:hAnsi="Calibri" w:cs="Calibri"/>
                <w:b w:val="0"/>
                <w:bCs w:val="0"/>
                <w:sz w:val="20"/>
              </w:rPr>
            </w:pPr>
            <w:r w:rsidRPr="00CA7457">
              <w:rPr>
                <w:rFonts w:ascii="Calibri" w:hAnsi="Calibri" w:cs="Calibri"/>
                <w:b w:val="0"/>
                <w:bCs w:val="0"/>
                <w:sz w:val="20"/>
              </w:rPr>
              <w:t xml:space="preserve">                Podpis</w:t>
            </w:r>
          </w:p>
        </w:tc>
      </w:tr>
      <w:tr w:rsidR="00C47F06" w:rsidRPr="00CA7457" w:rsidTr="00A31559">
        <w:trPr>
          <w:trHeight w:val="971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7F06" w:rsidRPr="00CA7457" w:rsidRDefault="00C47F06" w:rsidP="006A2A41">
            <w:pPr>
              <w:rPr>
                <w:rFonts w:ascii="Calibri" w:hAnsi="Calibri" w:cs="Calibri"/>
                <w:i/>
              </w:rPr>
            </w:pPr>
            <w:r w:rsidRPr="00CA7457">
              <w:rPr>
                <w:rFonts w:ascii="Calibri" w:hAnsi="Calibri" w:cs="Calibri"/>
                <w:i/>
              </w:rPr>
              <w:t>Instalacje elektryczne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7F06" w:rsidRPr="00CA7457" w:rsidRDefault="00C47F06" w:rsidP="006A2A41">
            <w:pPr>
              <w:pStyle w:val="Nagwek2"/>
              <w:rPr>
                <w:rFonts w:ascii="Calibri" w:hAnsi="Calibri" w:cs="Calibri"/>
                <w:b w:val="0"/>
                <w:bCs w:val="0"/>
                <w:sz w:val="20"/>
              </w:rPr>
            </w:pPr>
            <w:r w:rsidRPr="00CA7457">
              <w:rPr>
                <w:rFonts w:ascii="Calibri" w:hAnsi="Calibri" w:cs="Calibri"/>
                <w:b w:val="0"/>
                <w:sz w:val="18"/>
                <w:szCs w:val="18"/>
              </w:rPr>
              <w:t xml:space="preserve">Mgr inż. </w:t>
            </w:r>
            <w:r w:rsidRPr="00CA7457">
              <w:rPr>
                <w:rFonts w:ascii="Calibri" w:hAnsi="Calibri" w:cs="Calibri"/>
                <w:sz w:val="20"/>
              </w:rPr>
              <w:t>Teresa Twardosz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7F06" w:rsidRPr="00CA7457" w:rsidRDefault="00C47F06" w:rsidP="006A2A41">
            <w:pPr>
              <w:rPr>
                <w:rFonts w:ascii="Calibri" w:hAnsi="Calibri" w:cs="Calibri"/>
                <w:i/>
              </w:rPr>
            </w:pPr>
            <w:r w:rsidRPr="00CA7457">
              <w:rPr>
                <w:rFonts w:ascii="Calibri" w:hAnsi="Calibri" w:cs="Calibri"/>
                <w:bCs/>
                <w:i/>
              </w:rPr>
              <w:t>E-322/89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7F06" w:rsidRPr="00CA7457" w:rsidRDefault="00696CB1" w:rsidP="006A2A41">
            <w:pPr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12.2025</w:t>
            </w:r>
            <w:r w:rsidR="00C47F06" w:rsidRPr="00CA7457">
              <w:rPr>
                <w:rFonts w:ascii="Calibri" w:hAnsi="Calibri" w:cs="Calibri"/>
                <w:i/>
              </w:rPr>
              <w:t xml:space="preserve"> r.</w:t>
            </w:r>
          </w:p>
          <w:p w:rsidR="00C47F06" w:rsidRPr="00CA7457" w:rsidRDefault="00C47F06" w:rsidP="006A2A41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7F06" w:rsidRPr="00CA7457" w:rsidRDefault="00C47F06" w:rsidP="00FF59E6">
            <w:pPr>
              <w:rPr>
                <w:rFonts w:ascii="Calibri" w:hAnsi="Calibri" w:cs="Calibri"/>
                <w:i/>
              </w:rPr>
            </w:pPr>
          </w:p>
          <w:p w:rsidR="00C47F06" w:rsidRPr="00CA7457" w:rsidRDefault="00C47F06" w:rsidP="00FF59E6">
            <w:pPr>
              <w:rPr>
                <w:rFonts w:ascii="Calibri" w:hAnsi="Calibri" w:cs="Calibri"/>
                <w:i/>
              </w:rPr>
            </w:pPr>
          </w:p>
          <w:p w:rsidR="00C47F06" w:rsidRPr="00CA7457" w:rsidRDefault="00C47F06" w:rsidP="00FF59E6">
            <w:pPr>
              <w:rPr>
                <w:rFonts w:ascii="Calibri" w:hAnsi="Calibri" w:cs="Calibri"/>
                <w:i/>
              </w:rPr>
            </w:pPr>
          </w:p>
          <w:p w:rsidR="00C47F06" w:rsidRPr="00CA7457" w:rsidRDefault="00C47F06" w:rsidP="00FF59E6">
            <w:pPr>
              <w:rPr>
                <w:rFonts w:ascii="Calibri" w:hAnsi="Calibri" w:cs="Calibri"/>
                <w:i/>
              </w:rPr>
            </w:pPr>
          </w:p>
        </w:tc>
      </w:tr>
    </w:tbl>
    <w:p w:rsidR="00D81567" w:rsidRDefault="00D81567" w:rsidP="00C92381">
      <w:pPr>
        <w:pStyle w:val="Tekstpodstawowywcity"/>
        <w:ind w:left="0"/>
        <w:rPr>
          <w:rFonts w:ascii="Calibri" w:hAnsi="Calibri" w:cs="Calibri"/>
          <w:b/>
          <w:bCs/>
          <w:sz w:val="18"/>
          <w:szCs w:val="18"/>
        </w:rPr>
      </w:pPr>
    </w:p>
    <w:p w:rsidR="00B64B4F" w:rsidRDefault="00B64B4F" w:rsidP="00C92381">
      <w:pPr>
        <w:pStyle w:val="Tekstpodstawowywcity"/>
        <w:ind w:left="0"/>
        <w:rPr>
          <w:rFonts w:ascii="Calibri" w:hAnsi="Calibri" w:cs="Calibri"/>
          <w:b/>
          <w:bCs/>
          <w:sz w:val="18"/>
          <w:szCs w:val="18"/>
        </w:rPr>
      </w:pPr>
    </w:p>
    <w:p w:rsidR="00B64B4F" w:rsidRPr="00CA7457" w:rsidRDefault="00B64B4F" w:rsidP="00C92381">
      <w:pPr>
        <w:pStyle w:val="Tekstpodstawowywcity"/>
        <w:ind w:left="0"/>
        <w:rPr>
          <w:rFonts w:ascii="Calibri" w:hAnsi="Calibri" w:cs="Calibri"/>
          <w:b/>
          <w:bCs/>
          <w:sz w:val="18"/>
          <w:szCs w:val="18"/>
        </w:rPr>
      </w:pPr>
    </w:p>
    <w:p w:rsidR="00E713EA" w:rsidRDefault="00E713EA">
      <w:pPr>
        <w:pStyle w:val="Tekstpodstawowywcity"/>
        <w:ind w:left="0"/>
        <w:jc w:val="center"/>
        <w:rPr>
          <w:rFonts w:ascii="Calibri" w:hAnsi="Calibri" w:cs="Calibri"/>
          <w:b/>
          <w:bCs/>
          <w:sz w:val="18"/>
          <w:szCs w:val="18"/>
        </w:rPr>
      </w:pPr>
    </w:p>
    <w:p w:rsidR="00B64B4F" w:rsidRPr="00CA7457" w:rsidRDefault="00B64B4F">
      <w:pPr>
        <w:pStyle w:val="Tekstpodstawowywcity"/>
        <w:ind w:left="0"/>
        <w:jc w:val="center"/>
        <w:rPr>
          <w:rFonts w:ascii="Calibri" w:hAnsi="Calibri" w:cs="Calibri"/>
          <w:b/>
          <w:bCs/>
          <w:sz w:val="18"/>
          <w:szCs w:val="18"/>
        </w:rPr>
      </w:pPr>
    </w:p>
    <w:p w:rsidR="00E713EA" w:rsidRPr="00CA7457" w:rsidRDefault="00E713EA">
      <w:pPr>
        <w:pStyle w:val="Tekstpodstawowywcity"/>
        <w:ind w:left="0"/>
        <w:jc w:val="center"/>
        <w:rPr>
          <w:rFonts w:ascii="Calibri" w:hAnsi="Calibri" w:cs="Calibri"/>
          <w:b/>
          <w:bCs/>
          <w:sz w:val="18"/>
          <w:szCs w:val="18"/>
        </w:rPr>
      </w:pPr>
    </w:p>
    <w:p w:rsidR="00E713EA" w:rsidRPr="00CA7457" w:rsidRDefault="00E713EA">
      <w:pPr>
        <w:pStyle w:val="Tekstpodstawowywcity"/>
        <w:ind w:left="0"/>
        <w:jc w:val="center"/>
        <w:rPr>
          <w:rFonts w:ascii="Calibri" w:hAnsi="Calibri" w:cs="Calibri"/>
          <w:b/>
          <w:bCs/>
          <w:sz w:val="18"/>
          <w:szCs w:val="18"/>
        </w:rPr>
      </w:pPr>
    </w:p>
    <w:p w:rsidR="00E713EA" w:rsidRPr="00CA7457" w:rsidRDefault="00E713EA">
      <w:pPr>
        <w:pStyle w:val="Tekstpodstawowywcity"/>
        <w:ind w:left="0"/>
        <w:jc w:val="center"/>
        <w:rPr>
          <w:rFonts w:ascii="Calibri" w:hAnsi="Calibri" w:cs="Calibri"/>
          <w:b/>
          <w:bCs/>
          <w:sz w:val="18"/>
          <w:szCs w:val="18"/>
        </w:rPr>
      </w:pPr>
    </w:p>
    <w:p w:rsidR="002E5824" w:rsidRPr="00CA7457" w:rsidRDefault="002E5824">
      <w:pPr>
        <w:pStyle w:val="Tekstpodstawowywcity"/>
        <w:ind w:left="0"/>
        <w:jc w:val="center"/>
        <w:rPr>
          <w:rFonts w:ascii="Calibri" w:hAnsi="Calibri" w:cs="Calibri"/>
          <w:b/>
          <w:bCs/>
          <w:sz w:val="18"/>
          <w:szCs w:val="18"/>
        </w:rPr>
      </w:pPr>
      <w:r w:rsidRPr="00CA7457">
        <w:rPr>
          <w:rFonts w:ascii="Calibri" w:hAnsi="Calibri" w:cs="Calibri"/>
          <w:b/>
          <w:bCs/>
          <w:sz w:val="18"/>
          <w:szCs w:val="18"/>
        </w:rPr>
        <w:t xml:space="preserve">Data opracowania: </w:t>
      </w:r>
      <w:r w:rsidR="00696CB1">
        <w:rPr>
          <w:rFonts w:ascii="Calibri" w:hAnsi="Calibri" w:cs="Calibri"/>
          <w:b/>
          <w:bCs/>
          <w:sz w:val="18"/>
          <w:szCs w:val="18"/>
        </w:rPr>
        <w:t>grudzień 2025</w:t>
      </w:r>
      <w:r w:rsidR="0038564C" w:rsidRPr="00CA7457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CA7457">
        <w:rPr>
          <w:rFonts w:ascii="Calibri" w:hAnsi="Calibri" w:cs="Calibri"/>
          <w:b/>
          <w:bCs/>
          <w:sz w:val="18"/>
          <w:szCs w:val="18"/>
        </w:rPr>
        <w:t xml:space="preserve"> r.</w:t>
      </w:r>
    </w:p>
    <w:p w:rsidR="00E713EA" w:rsidRPr="00CA7457" w:rsidRDefault="00E713EA">
      <w:pPr>
        <w:pStyle w:val="Tekstpodstawowywcity"/>
        <w:ind w:left="0"/>
        <w:jc w:val="center"/>
        <w:rPr>
          <w:rFonts w:ascii="Calibri" w:hAnsi="Calibri" w:cs="Calibri"/>
          <w:b/>
          <w:bCs/>
          <w:sz w:val="18"/>
          <w:szCs w:val="18"/>
        </w:rPr>
      </w:pPr>
    </w:p>
    <w:p w:rsidR="00AE0659" w:rsidRDefault="00AE0659" w:rsidP="00AE0659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5353D4" w:rsidRPr="00CA7457" w:rsidRDefault="005353D4" w:rsidP="00AE0659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5D7F3F" w:rsidRDefault="005D7F3F" w:rsidP="003E5CDE">
      <w:pPr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3E5CDE">
        <w:rPr>
          <w:rFonts w:ascii="Calibri" w:hAnsi="Calibri" w:cs="Calibri"/>
          <w:b/>
          <w:color w:val="000000"/>
          <w:sz w:val="22"/>
          <w:szCs w:val="22"/>
        </w:rPr>
        <w:lastRenderedPageBreak/>
        <w:t xml:space="preserve">Spis zawartości projektu: </w:t>
      </w:r>
    </w:p>
    <w:p w:rsidR="00AE0659" w:rsidRPr="003E5CDE" w:rsidRDefault="00AE0659" w:rsidP="003E5CDE">
      <w:pPr>
        <w:pStyle w:val="Tekstpodstawowy"/>
        <w:numPr>
          <w:ilvl w:val="0"/>
          <w:numId w:val="10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Strona tytułowa;</w:t>
      </w:r>
    </w:p>
    <w:p w:rsidR="00AE0659" w:rsidRPr="003E5CDE" w:rsidRDefault="00AE0659" w:rsidP="003E5CDE">
      <w:pPr>
        <w:pStyle w:val="Tekstpodstawowy"/>
        <w:numPr>
          <w:ilvl w:val="0"/>
          <w:numId w:val="10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Spis zawartości projektu;</w:t>
      </w:r>
    </w:p>
    <w:p w:rsidR="00AE0659" w:rsidRPr="003E5CDE" w:rsidRDefault="00AE0659" w:rsidP="003E5CDE">
      <w:pPr>
        <w:pStyle w:val="Tekstpodstawowy"/>
        <w:numPr>
          <w:ilvl w:val="0"/>
          <w:numId w:val="10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Uprawnienia i zaświadczenie o przynależności do Izby Projektanta;</w:t>
      </w:r>
    </w:p>
    <w:p w:rsidR="00AE0659" w:rsidRPr="003E5CDE" w:rsidRDefault="00AE0659" w:rsidP="003E5CDE">
      <w:pPr>
        <w:pStyle w:val="Tekstpodstawowy"/>
        <w:numPr>
          <w:ilvl w:val="0"/>
          <w:numId w:val="10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Oświadczenie Projektanta;</w:t>
      </w:r>
    </w:p>
    <w:p w:rsidR="00AE0659" w:rsidRPr="003E5CDE" w:rsidRDefault="00AE0659" w:rsidP="003E5CDE">
      <w:pPr>
        <w:pStyle w:val="Tekstpodstawowy"/>
        <w:numPr>
          <w:ilvl w:val="0"/>
          <w:numId w:val="10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Opis techniczny:</w:t>
      </w:r>
    </w:p>
    <w:p w:rsidR="00AE0659" w:rsidRPr="003E5CDE" w:rsidRDefault="00AE0659" w:rsidP="003E5CDE">
      <w:pPr>
        <w:pStyle w:val="Tekstpodstawowy"/>
        <w:numPr>
          <w:ilvl w:val="0"/>
          <w:numId w:val="12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Przedmiot projektu;</w:t>
      </w:r>
    </w:p>
    <w:p w:rsidR="00AE0659" w:rsidRPr="003E5CDE" w:rsidRDefault="00AE0659" w:rsidP="003E5CDE">
      <w:pPr>
        <w:pStyle w:val="Tekstpodstawowy"/>
        <w:numPr>
          <w:ilvl w:val="0"/>
          <w:numId w:val="12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Podstawa opracowania;</w:t>
      </w:r>
    </w:p>
    <w:p w:rsidR="00AE0659" w:rsidRPr="003E5CDE" w:rsidRDefault="00AE0659" w:rsidP="003E5CDE">
      <w:pPr>
        <w:pStyle w:val="Tekstpodstawowy"/>
        <w:numPr>
          <w:ilvl w:val="0"/>
          <w:numId w:val="12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Zakres opracowania;</w:t>
      </w:r>
    </w:p>
    <w:p w:rsidR="00AE0659" w:rsidRPr="003E5CDE" w:rsidRDefault="00AE0659" w:rsidP="003E5CDE">
      <w:pPr>
        <w:pStyle w:val="Tekstpodstawowy"/>
        <w:numPr>
          <w:ilvl w:val="0"/>
          <w:numId w:val="12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Opis projektowanych urządzeń i instalacji;</w:t>
      </w:r>
    </w:p>
    <w:p w:rsidR="00222EA5" w:rsidRPr="003E5CDE" w:rsidRDefault="00222EA5" w:rsidP="003E5CDE">
      <w:pPr>
        <w:pStyle w:val="Tekstpodstawowy"/>
        <w:numPr>
          <w:ilvl w:val="1"/>
          <w:numId w:val="12"/>
        </w:numPr>
        <w:spacing w:after="0" w:line="276" w:lineRule="auto"/>
        <w:ind w:left="1418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Zewnętrzny przyłącz zasilający</w:t>
      </w:r>
      <w:r w:rsidR="00A8338A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="00A8338A">
        <w:rPr>
          <w:rFonts w:ascii="Calibri" w:hAnsi="Calibri" w:cs="Calibri"/>
          <w:color w:val="000000"/>
          <w:sz w:val="22"/>
          <w:szCs w:val="22"/>
        </w:rPr>
        <w:t>zalicznikowy</w:t>
      </w:r>
      <w:proofErr w:type="spellEnd"/>
      <w:r w:rsidRPr="003E5CD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8338A">
        <w:rPr>
          <w:rFonts w:ascii="Calibri" w:hAnsi="Calibri" w:cs="Calibri"/>
          <w:color w:val="000000"/>
          <w:sz w:val="22"/>
          <w:szCs w:val="22"/>
        </w:rPr>
        <w:t>i wyłącznik pożarowy PWP</w:t>
      </w:r>
      <w:r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222EA5" w:rsidRPr="003E5CDE" w:rsidRDefault="00222EA5" w:rsidP="003E5CDE">
      <w:pPr>
        <w:pStyle w:val="Tekstpodstawowy"/>
        <w:numPr>
          <w:ilvl w:val="1"/>
          <w:numId w:val="12"/>
        </w:numPr>
        <w:spacing w:after="0" w:line="276" w:lineRule="auto"/>
        <w:ind w:left="1418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Rozdzielnic</w:t>
      </w:r>
      <w:r w:rsidR="00B64B4F">
        <w:rPr>
          <w:rFonts w:ascii="Calibri" w:hAnsi="Calibri" w:cs="Calibri"/>
          <w:color w:val="000000"/>
          <w:sz w:val="22"/>
          <w:szCs w:val="22"/>
        </w:rPr>
        <w:t>a</w:t>
      </w:r>
      <w:r w:rsidR="005353D4">
        <w:rPr>
          <w:rFonts w:ascii="Calibri" w:hAnsi="Calibri" w:cs="Calibri"/>
          <w:color w:val="000000"/>
          <w:sz w:val="22"/>
          <w:szCs w:val="22"/>
        </w:rPr>
        <w:t xml:space="preserve"> elektryczn</w:t>
      </w:r>
      <w:r w:rsidR="00B64B4F">
        <w:rPr>
          <w:rFonts w:ascii="Calibri" w:hAnsi="Calibri" w:cs="Calibri"/>
          <w:color w:val="000000"/>
          <w:sz w:val="22"/>
          <w:szCs w:val="22"/>
        </w:rPr>
        <w:t>a</w:t>
      </w:r>
      <w:r w:rsidRPr="003E5CDE">
        <w:rPr>
          <w:rFonts w:ascii="Calibri" w:hAnsi="Calibri" w:cs="Calibri"/>
          <w:color w:val="000000"/>
          <w:sz w:val="22"/>
          <w:szCs w:val="22"/>
        </w:rPr>
        <w:t xml:space="preserve"> i trasy kablowe;</w:t>
      </w:r>
    </w:p>
    <w:p w:rsidR="00222EA5" w:rsidRPr="003E5CDE" w:rsidRDefault="00222EA5" w:rsidP="003E5CDE">
      <w:pPr>
        <w:pStyle w:val="Tekstpodstawowy"/>
        <w:numPr>
          <w:ilvl w:val="1"/>
          <w:numId w:val="12"/>
        </w:numPr>
        <w:spacing w:after="0" w:line="276" w:lineRule="auto"/>
        <w:ind w:left="1418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Instalacja oświetlenia</w:t>
      </w:r>
      <w:r w:rsidR="008914FD">
        <w:rPr>
          <w:rFonts w:ascii="Calibri" w:hAnsi="Calibri" w:cs="Calibri"/>
          <w:color w:val="000000"/>
          <w:sz w:val="22"/>
          <w:szCs w:val="22"/>
        </w:rPr>
        <w:t xml:space="preserve"> podstawowego</w:t>
      </w:r>
      <w:r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222EA5" w:rsidRPr="003E5CDE" w:rsidRDefault="00222EA5" w:rsidP="003E5CDE">
      <w:pPr>
        <w:pStyle w:val="Tekstpodstawowy"/>
        <w:numPr>
          <w:ilvl w:val="1"/>
          <w:numId w:val="12"/>
        </w:numPr>
        <w:spacing w:after="0" w:line="276" w:lineRule="auto"/>
        <w:ind w:left="1418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Instalacja gniazd 230V</w:t>
      </w:r>
      <w:r w:rsidR="005353D4">
        <w:rPr>
          <w:rFonts w:ascii="Calibri" w:hAnsi="Calibri" w:cs="Calibri"/>
          <w:color w:val="000000"/>
          <w:sz w:val="22"/>
          <w:szCs w:val="22"/>
        </w:rPr>
        <w:t>,</w:t>
      </w:r>
      <w:r w:rsidRPr="003E5CDE">
        <w:rPr>
          <w:rFonts w:ascii="Calibri" w:hAnsi="Calibri" w:cs="Calibri"/>
          <w:color w:val="000000"/>
          <w:sz w:val="22"/>
          <w:szCs w:val="22"/>
        </w:rPr>
        <w:t xml:space="preserve"> zestawów siłowych</w:t>
      </w:r>
      <w:r w:rsidR="005353D4">
        <w:rPr>
          <w:rFonts w:ascii="Calibri" w:hAnsi="Calibri" w:cs="Calibri"/>
          <w:color w:val="000000"/>
          <w:sz w:val="22"/>
          <w:szCs w:val="22"/>
        </w:rPr>
        <w:t xml:space="preserve"> i </w:t>
      </w:r>
      <w:r w:rsidR="00B64B4F">
        <w:rPr>
          <w:rFonts w:ascii="Calibri" w:hAnsi="Calibri" w:cs="Calibri"/>
          <w:color w:val="000000"/>
          <w:sz w:val="22"/>
          <w:szCs w:val="22"/>
        </w:rPr>
        <w:t xml:space="preserve">zasilania </w:t>
      </w:r>
      <w:r w:rsidR="005353D4">
        <w:rPr>
          <w:rFonts w:ascii="Calibri" w:hAnsi="Calibri" w:cs="Calibri"/>
          <w:color w:val="000000"/>
          <w:sz w:val="22"/>
          <w:szCs w:val="22"/>
        </w:rPr>
        <w:t>urządzeń technologicznych</w:t>
      </w:r>
      <w:r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222EA5" w:rsidRPr="003E5CDE" w:rsidRDefault="00222EA5" w:rsidP="003E5CDE">
      <w:pPr>
        <w:pStyle w:val="Tekstpodstawowy"/>
        <w:numPr>
          <w:ilvl w:val="1"/>
          <w:numId w:val="12"/>
        </w:numPr>
        <w:spacing w:after="0" w:line="276" w:lineRule="auto"/>
        <w:ind w:left="1418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Oświetlenie zewnętrzne terenu;</w:t>
      </w:r>
    </w:p>
    <w:p w:rsidR="00222EA5" w:rsidRPr="003E5CDE" w:rsidRDefault="00222EA5" w:rsidP="003E5CDE">
      <w:pPr>
        <w:pStyle w:val="Tekstpodstawowy"/>
        <w:numPr>
          <w:ilvl w:val="1"/>
          <w:numId w:val="12"/>
        </w:numPr>
        <w:spacing w:after="0" w:line="276" w:lineRule="auto"/>
        <w:ind w:left="1418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 xml:space="preserve">Instalacja </w:t>
      </w:r>
      <w:r w:rsidR="005353D4">
        <w:rPr>
          <w:rFonts w:ascii="Calibri" w:hAnsi="Calibri" w:cs="Calibri"/>
          <w:color w:val="000000"/>
          <w:sz w:val="22"/>
          <w:szCs w:val="22"/>
        </w:rPr>
        <w:t xml:space="preserve">uziemień, </w:t>
      </w:r>
      <w:r w:rsidRPr="003E5CDE">
        <w:rPr>
          <w:rFonts w:ascii="Calibri" w:hAnsi="Calibri" w:cs="Calibri"/>
          <w:color w:val="000000"/>
          <w:sz w:val="22"/>
          <w:szCs w:val="22"/>
        </w:rPr>
        <w:t>odgromowa</w:t>
      </w:r>
      <w:r w:rsidR="005353D4">
        <w:rPr>
          <w:rFonts w:ascii="Calibri" w:hAnsi="Calibri" w:cs="Calibri"/>
          <w:color w:val="000000"/>
          <w:sz w:val="22"/>
          <w:szCs w:val="22"/>
        </w:rPr>
        <w:t xml:space="preserve"> i połączeń wyrównawczych</w:t>
      </w:r>
      <w:r w:rsidRPr="003E5CDE">
        <w:rPr>
          <w:rFonts w:ascii="Calibri" w:hAnsi="Calibri" w:cs="Calibri"/>
          <w:color w:val="000000"/>
          <w:sz w:val="22"/>
          <w:szCs w:val="22"/>
        </w:rPr>
        <w:t>.</w:t>
      </w:r>
    </w:p>
    <w:p w:rsidR="00AE0659" w:rsidRPr="003E5CDE" w:rsidRDefault="00AE0659" w:rsidP="003E5CDE">
      <w:pPr>
        <w:pStyle w:val="Tekstpodstawowy"/>
        <w:numPr>
          <w:ilvl w:val="0"/>
          <w:numId w:val="12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Ochrona od porażeń;</w:t>
      </w:r>
    </w:p>
    <w:p w:rsidR="00AE0659" w:rsidRPr="003E5CDE" w:rsidRDefault="00AE0659" w:rsidP="003E5CDE">
      <w:pPr>
        <w:pStyle w:val="Tekstpodstawowy"/>
        <w:numPr>
          <w:ilvl w:val="0"/>
          <w:numId w:val="12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Ochrona przeciwprzepięciowa;</w:t>
      </w:r>
    </w:p>
    <w:p w:rsidR="00AE0659" w:rsidRPr="003E5CDE" w:rsidRDefault="00AE0659" w:rsidP="003E5CDE">
      <w:pPr>
        <w:pStyle w:val="Tekstpodstawowy"/>
        <w:numPr>
          <w:ilvl w:val="0"/>
          <w:numId w:val="12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Obliczenia techniczne;</w:t>
      </w:r>
    </w:p>
    <w:p w:rsidR="00AE0659" w:rsidRPr="003E5CDE" w:rsidRDefault="00AE0659" w:rsidP="003E5CDE">
      <w:pPr>
        <w:pStyle w:val="Akapitzlist"/>
        <w:numPr>
          <w:ilvl w:val="0"/>
          <w:numId w:val="12"/>
        </w:numPr>
        <w:spacing w:after="0"/>
      </w:pPr>
      <w:r w:rsidRPr="003E5CDE">
        <w:rPr>
          <w:color w:val="000000"/>
        </w:rPr>
        <w:t>Uwagi końcowe;</w:t>
      </w:r>
    </w:p>
    <w:p w:rsidR="00AE0659" w:rsidRPr="003E5CDE" w:rsidRDefault="00AE0659" w:rsidP="003E5CDE">
      <w:pPr>
        <w:pStyle w:val="Akapitzlist"/>
        <w:numPr>
          <w:ilvl w:val="0"/>
          <w:numId w:val="12"/>
        </w:numPr>
        <w:spacing w:after="0"/>
      </w:pPr>
      <w:r w:rsidRPr="003E5CDE">
        <w:rPr>
          <w:color w:val="000000"/>
        </w:rPr>
        <w:t>Normy i dokumenty związane;</w:t>
      </w:r>
    </w:p>
    <w:p w:rsidR="00AE0659" w:rsidRPr="003E5CDE" w:rsidRDefault="00AE0659" w:rsidP="003E5CDE">
      <w:pPr>
        <w:pStyle w:val="Tekstpodstawowy"/>
        <w:numPr>
          <w:ilvl w:val="0"/>
          <w:numId w:val="10"/>
        </w:numPr>
        <w:spacing w:after="0"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Część rysunkowa:</w:t>
      </w:r>
    </w:p>
    <w:p w:rsidR="004E7CCC" w:rsidRPr="003E5CDE" w:rsidRDefault="00F1767C" w:rsidP="003E5CDE">
      <w:pPr>
        <w:pStyle w:val="Tekstpodstawowy"/>
        <w:numPr>
          <w:ilvl w:val="0"/>
          <w:numId w:val="13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F1767C">
        <w:rPr>
          <w:rFonts w:ascii="Calibri" w:hAnsi="Calibri" w:cs="Calibri"/>
          <w:color w:val="000000"/>
          <w:sz w:val="22"/>
          <w:szCs w:val="22"/>
        </w:rPr>
        <w:t>Rzut parteru - instalacja oświetleni</w:t>
      </w:r>
      <w:r w:rsidR="008914FD">
        <w:rPr>
          <w:rFonts w:ascii="Calibri" w:hAnsi="Calibri" w:cs="Calibri"/>
          <w:color w:val="000000"/>
          <w:sz w:val="22"/>
          <w:szCs w:val="22"/>
        </w:rPr>
        <w:t xml:space="preserve">a podstawowego i awaryjnego </w:t>
      </w:r>
      <w:r w:rsidR="004E7CCC" w:rsidRPr="003E5CDE">
        <w:rPr>
          <w:rFonts w:ascii="Calibri" w:hAnsi="Calibri" w:cs="Calibri"/>
          <w:color w:val="000000"/>
          <w:sz w:val="22"/>
          <w:szCs w:val="22"/>
        </w:rPr>
        <w:tab/>
        <w:t>- rys. nr E – 1;</w:t>
      </w:r>
    </w:p>
    <w:p w:rsidR="00AE0659" w:rsidRPr="003E5CDE" w:rsidRDefault="00F1767C" w:rsidP="003E5CDE">
      <w:pPr>
        <w:pStyle w:val="Tekstpodstawowy"/>
        <w:numPr>
          <w:ilvl w:val="0"/>
          <w:numId w:val="13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F1767C">
        <w:rPr>
          <w:rFonts w:ascii="Calibri" w:hAnsi="Calibri" w:cs="Calibri"/>
          <w:color w:val="000000"/>
          <w:sz w:val="22"/>
          <w:szCs w:val="22"/>
        </w:rPr>
        <w:t xml:space="preserve">Rzut parteru </w:t>
      </w:r>
      <w:r>
        <w:rPr>
          <w:rFonts w:ascii="Calibri" w:hAnsi="Calibri" w:cs="Calibri"/>
          <w:color w:val="000000"/>
          <w:sz w:val="22"/>
          <w:szCs w:val="22"/>
        </w:rPr>
        <w:t>–</w:t>
      </w:r>
      <w:r w:rsidRPr="00F1767C">
        <w:rPr>
          <w:rFonts w:ascii="Calibri" w:hAnsi="Calibri" w:cs="Calibri"/>
          <w:color w:val="000000"/>
          <w:sz w:val="22"/>
          <w:szCs w:val="22"/>
        </w:rPr>
        <w:t xml:space="preserve"> izolinie</w:t>
      </w:r>
      <w:r>
        <w:rPr>
          <w:rFonts w:ascii="Calibri" w:hAnsi="Calibri" w:cs="Calibri"/>
          <w:color w:val="000000"/>
          <w:sz w:val="22"/>
          <w:szCs w:val="22"/>
        </w:rPr>
        <w:t xml:space="preserve"> natężenia oświetlenia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</w:r>
      <w:r w:rsidR="00F81187"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  <w:t xml:space="preserve">- rys. nr E – </w:t>
      </w:r>
      <w:r w:rsidR="004E7CCC" w:rsidRPr="003E5CDE">
        <w:rPr>
          <w:rFonts w:ascii="Calibri" w:hAnsi="Calibri" w:cs="Calibri"/>
          <w:color w:val="000000"/>
          <w:sz w:val="22"/>
          <w:szCs w:val="22"/>
        </w:rPr>
        <w:t>2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AE0659" w:rsidRPr="003E5CDE" w:rsidRDefault="00F1767C" w:rsidP="003E5CDE">
      <w:pPr>
        <w:pStyle w:val="Tekstpodstawowy"/>
        <w:numPr>
          <w:ilvl w:val="0"/>
          <w:numId w:val="13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F1767C">
        <w:rPr>
          <w:rFonts w:ascii="Calibri" w:hAnsi="Calibri" w:cs="Calibri"/>
          <w:color w:val="000000"/>
          <w:sz w:val="22"/>
          <w:szCs w:val="22"/>
        </w:rPr>
        <w:t xml:space="preserve">Rzut parteru </w:t>
      </w:r>
      <w:r>
        <w:rPr>
          <w:rFonts w:ascii="Calibri" w:hAnsi="Calibri" w:cs="Calibri"/>
          <w:color w:val="000000"/>
          <w:sz w:val="22"/>
          <w:szCs w:val="22"/>
        </w:rPr>
        <w:t>– instalacja siły i gniazd wtykowych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  <w:t xml:space="preserve">- rys. nr E – </w:t>
      </w:r>
      <w:r w:rsidR="004E7CCC" w:rsidRPr="003E5CDE">
        <w:rPr>
          <w:rFonts w:ascii="Calibri" w:hAnsi="Calibri" w:cs="Calibri"/>
          <w:color w:val="000000"/>
          <w:sz w:val="22"/>
          <w:szCs w:val="22"/>
        </w:rPr>
        <w:t>3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AE0659" w:rsidRPr="003E5CDE" w:rsidRDefault="00F1767C" w:rsidP="003E5CDE">
      <w:pPr>
        <w:pStyle w:val="Tekstpodstawowy"/>
        <w:numPr>
          <w:ilvl w:val="0"/>
          <w:numId w:val="13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F1767C">
        <w:rPr>
          <w:rFonts w:ascii="Calibri" w:hAnsi="Calibri" w:cs="Calibri"/>
          <w:color w:val="000000"/>
          <w:sz w:val="22"/>
          <w:szCs w:val="22"/>
        </w:rPr>
        <w:t xml:space="preserve">Rzut parteru </w:t>
      </w:r>
      <w:r>
        <w:rPr>
          <w:rFonts w:ascii="Calibri" w:hAnsi="Calibri" w:cs="Calibri"/>
          <w:color w:val="000000"/>
          <w:sz w:val="22"/>
          <w:szCs w:val="22"/>
        </w:rPr>
        <w:t>–</w:t>
      </w:r>
      <w:r w:rsidRPr="00F1767C">
        <w:rPr>
          <w:rFonts w:ascii="Calibri" w:hAnsi="Calibri" w:cs="Calibri"/>
          <w:color w:val="000000"/>
          <w:sz w:val="22"/>
          <w:szCs w:val="22"/>
        </w:rPr>
        <w:t xml:space="preserve"> trasy kablowe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  <w:t xml:space="preserve">- rys. nr E – </w:t>
      </w:r>
      <w:r w:rsidR="004E7CCC" w:rsidRPr="003E5CDE">
        <w:rPr>
          <w:rFonts w:ascii="Calibri" w:hAnsi="Calibri" w:cs="Calibri"/>
          <w:color w:val="000000"/>
          <w:sz w:val="22"/>
          <w:szCs w:val="22"/>
        </w:rPr>
        <w:t>4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AE0659" w:rsidRPr="003E5CDE" w:rsidRDefault="00F1767C" w:rsidP="003E5CDE">
      <w:pPr>
        <w:pStyle w:val="Tekstpodstawowy"/>
        <w:numPr>
          <w:ilvl w:val="0"/>
          <w:numId w:val="13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F1767C">
        <w:rPr>
          <w:rFonts w:ascii="Calibri" w:hAnsi="Calibri" w:cs="Calibri"/>
          <w:color w:val="000000"/>
          <w:sz w:val="22"/>
          <w:szCs w:val="22"/>
        </w:rPr>
        <w:t xml:space="preserve">Rzut dachu </w:t>
      </w:r>
      <w:r>
        <w:rPr>
          <w:rFonts w:ascii="Calibri" w:hAnsi="Calibri" w:cs="Calibri"/>
          <w:color w:val="000000"/>
          <w:sz w:val="22"/>
          <w:szCs w:val="22"/>
        </w:rPr>
        <w:t>–</w:t>
      </w:r>
      <w:r w:rsidRPr="00F1767C">
        <w:rPr>
          <w:rFonts w:ascii="Calibri" w:hAnsi="Calibri" w:cs="Calibri"/>
          <w:color w:val="000000"/>
          <w:sz w:val="22"/>
          <w:szCs w:val="22"/>
        </w:rPr>
        <w:t xml:space="preserve"> instalacja uziemień</w:t>
      </w:r>
      <w:r w:rsidR="00B64B4F">
        <w:rPr>
          <w:rFonts w:ascii="Calibri" w:hAnsi="Calibri" w:cs="Calibri"/>
          <w:color w:val="000000"/>
          <w:sz w:val="22"/>
          <w:szCs w:val="22"/>
        </w:rPr>
        <w:t>,</w:t>
      </w:r>
      <w:r w:rsidRPr="00F1767C">
        <w:rPr>
          <w:rFonts w:ascii="Calibri" w:hAnsi="Calibri" w:cs="Calibri"/>
          <w:color w:val="000000"/>
          <w:sz w:val="22"/>
          <w:szCs w:val="22"/>
        </w:rPr>
        <w:t xml:space="preserve"> poł</w:t>
      </w:r>
      <w:r>
        <w:rPr>
          <w:rFonts w:ascii="Calibri" w:hAnsi="Calibri" w:cs="Calibri"/>
          <w:color w:val="000000"/>
          <w:sz w:val="22"/>
          <w:szCs w:val="22"/>
        </w:rPr>
        <w:t>ączeń</w:t>
      </w:r>
      <w:r w:rsidRPr="00F1767C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F1767C">
        <w:rPr>
          <w:rFonts w:ascii="Calibri" w:hAnsi="Calibri" w:cs="Calibri"/>
          <w:color w:val="000000"/>
          <w:sz w:val="22"/>
          <w:szCs w:val="22"/>
        </w:rPr>
        <w:t>wyrówn</w:t>
      </w:r>
      <w:proofErr w:type="spellEnd"/>
      <w:r w:rsidR="00B64B4F">
        <w:rPr>
          <w:rFonts w:ascii="Calibri" w:hAnsi="Calibri" w:cs="Calibri"/>
          <w:color w:val="000000"/>
          <w:sz w:val="22"/>
          <w:szCs w:val="22"/>
        </w:rPr>
        <w:t>. i odgromowa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  <w:t xml:space="preserve">- rys. nr E – </w:t>
      </w:r>
      <w:r w:rsidR="004E7CCC" w:rsidRPr="003E5CDE">
        <w:rPr>
          <w:rFonts w:ascii="Calibri" w:hAnsi="Calibri" w:cs="Calibri"/>
          <w:color w:val="000000"/>
          <w:sz w:val="22"/>
          <w:szCs w:val="22"/>
        </w:rPr>
        <w:t>5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F1767C" w:rsidRDefault="00F1767C" w:rsidP="003E5CDE">
      <w:pPr>
        <w:pStyle w:val="Tekstpodstawowy"/>
        <w:numPr>
          <w:ilvl w:val="0"/>
          <w:numId w:val="13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</w:t>
      </w:r>
      <w:r w:rsidRPr="00F1767C">
        <w:rPr>
          <w:rFonts w:ascii="Calibri" w:hAnsi="Calibri" w:cs="Calibri"/>
          <w:color w:val="000000"/>
          <w:sz w:val="22"/>
          <w:szCs w:val="22"/>
        </w:rPr>
        <w:t>chemat i widok rozdzielnicy RG</w:t>
      </w:r>
      <w:r w:rsidR="00AE0659" w:rsidRPr="00F1767C">
        <w:rPr>
          <w:rFonts w:ascii="Calibri" w:hAnsi="Calibri" w:cs="Calibri"/>
          <w:color w:val="000000"/>
          <w:sz w:val="22"/>
          <w:szCs w:val="22"/>
        </w:rPr>
        <w:tab/>
      </w:r>
      <w:r w:rsidR="00AE0659" w:rsidRPr="00F1767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="00AE0659" w:rsidRPr="00F1767C">
        <w:rPr>
          <w:rFonts w:ascii="Calibri" w:hAnsi="Calibri" w:cs="Calibri"/>
          <w:color w:val="000000"/>
          <w:sz w:val="22"/>
          <w:szCs w:val="22"/>
        </w:rPr>
        <w:tab/>
        <w:t xml:space="preserve">- rys. nr E – </w:t>
      </w:r>
      <w:r w:rsidR="00B64B4F">
        <w:rPr>
          <w:rFonts w:ascii="Calibri" w:hAnsi="Calibri" w:cs="Calibri"/>
          <w:color w:val="000000"/>
          <w:sz w:val="22"/>
          <w:szCs w:val="22"/>
        </w:rPr>
        <w:t>6</w:t>
      </w:r>
      <w:r w:rsidR="00AE0659" w:rsidRPr="00F1767C">
        <w:rPr>
          <w:rFonts w:ascii="Calibri" w:hAnsi="Calibri" w:cs="Calibri"/>
          <w:color w:val="000000"/>
          <w:sz w:val="22"/>
          <w:szCs w:val="22"/>
        </w:rPr>
        <w:t>;</w:t>
      </w:r>
    </w:p>
    <w:p w:rsidR="00AE0659" w:rsidRPr="00E061DE" w:rsidRDefault="00F1767C" w:rsidP="003E5CDE">
      <w:pPr>
        <w:pStyle w:val="Tekstpodstawowy"/>
        <w:numPr>
          <w:ilvl w:val="0"/>
          <w:numId w:val="13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F1767C">
        <w:rPr>
          <w:rFonts w:ascii="Calibri" w:hAnsi="Calibri" w:cs="Calibri"/>
          <w:color w:val="000000"/>
          <w:sz w:val="22"/>
          <w:szCs w:val="22"/>
        </w:rPr>
        <w:t>Schemat sterowania wyłącznikiem pożarowym PWP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ab/>
      </w:r>
      <w:r w:rsidR="00AE0659" w:rsidRPr="003E5CDE">
        <w:rPr>
          <w:rFonts w:ascii="Calibri" w:hAnsi="Calibri" w:cs="Calibri"/>
          <w:sz w:val="22"/>
          <w:szCs w:val="22"/>
        </w:rPr>
        <w:t xml:space="preserve">- rys. nr E – </w:t>
      </w:r>
      <w:r w:rsidR="00B64B4F">
        <w:rPr>
          <w:rFonts w:ascii="Calibri" w:hAnsi="Calibri" w:cs="Calibri"/>
          <w:sz w:val="22"/>
          <w:szCs w:val="22"/>
        </w:rPr>
        <w:t>7</w:t>
      </w:r>
      <w:r w:rsidR="00AE0659" w:rsidRPr="003E5CDE">
        <w:rPr>
          <w:rFonts w:ascii="Calibri" w:hAnsi="Calibri" w:cs="Calibri"/>
          <w:sz w:val="22"/>
          <w:szCs w:val="22"/>
        </w:rPr>
        <w:t>;</w:t>
      </w:r>
    </w:p>
    <w:p w:rsidR="00AE0659" w:rsidRPr="00E061DE" w:rsidRDefault="00E061DE" w:rsidP="00E061DE">
      <w:pPr>
        <w:pStyle w:val="Tekstpodstawowy"/>
        <w:numPr>
          <w:ilvl w:val="0"/>
          <w:numId w:val="13"/>
        </w:numPr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E061DE">
        <w:rPr>
          <w:rFonts w:ascii="Calibri" w:hAnsi="Calibri" w:cs="Calibri"/>
          <w:color w:val="000000"/>
          <w:sz w:val="22"/>
          <w:szCs w:val="22"/>
        </w:rPr>
        <w:t>Projekt zagospodarowania terenu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- rys. nr E – </w:t>
      </w:r>
      <w:r w:rsidR="00B64B4F">
        <w:rPr>
          <w:rFonts w:ascii="Calibri" w:hAnsi="Calibri" w:cs="Calibri"/>
          <w:color w:val="000000"/>
          <w:sz w:val="22"/>
          <w:szCs w:val="22"/>
        </w:rPr>
        <w:t>8</w:t>
      </w:r>
      <w:r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:rsidR="00AE0659" w:rsidRPr="003E5CDE" w:rsidRDefault="00AE0659" w:rsidP="003E5CDE">
      <w:pPr>
        <w:pStyle w:val="Tekstpodstawowy"/>
        <w:spacing w:after="0" w:line="276" w:lineRule="auto"/>
        <w:ind w:left="1004"/>
        <w:rPr>
          <w:rFonts w:ascii="Calibri" w:hAnsi="Calibri" w:cs="Calibri"/>
          <w:color w:val="000000"/>
          <w:sz w:val="22"/>
          <w:szCs w:val="22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Tytu"/>
        <w:spacing w:after="0" w:line="276" w:lineRule="auto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pStyle w:val="Tytu"/>
        <w:spacing w:after="0" w:line="276" w:lineRule="auto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pStyle w:val="Podtytu"/>
        <w:spacing w:line="276" w:lineRule="auto"/>
        <w:rPr>
          <w:rFonts w:ascii="Calibri" w:hAnsi="Calibri" w:cs="Calibri"/>
          <w:sz w:val="22"/>
          <w:szCs w:val="22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Tytu"/>
        <w:spacing w:after="0" w:line="276" w:lineRule="auto"/>
        <w:rPr>
          <w:rFonts w:ascii="Calibri" w:hAnsi="Calibri" w:cs="Calibri"/>
          <w:b/>
          <w:sz w:val="22"/>
          <w:szCs w:val="22"/>
        </w:rPr>
      </w:pPr>
    </w:p>
    <w:p w:rsidR="00696CB1" w:rsidRDefault="00696CB1" w:rsidP="003E5CDE">
      <w:pPr>
        <w:pStyle w:val="Tytu"/>
        <w:spacing w:after="0" w:line="276" w:lineRule="auto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pStyle w:val="Tytu"/>
        <w:spacing w:after="0" w:line="276" w:lineRule="auto"/>
        <w:rPr>
          <w:rFonts w:ascii="Calibri" w:hAnsi="Calibri" w:cs="Calibri"/>
          <w:b/>
          <w:sz w:val="22"/>
          <w:szCs w:val="22"/>
        </w:rPr>
      </w:pPr>
      <w:r w:rsidRPr="003E5CDE">
        <w:rPr>
          <w:rFonts w:ascii="Calibri" w:hAnsi="Calibri" w:cs="Calibri"/>
          <w:b/>
          <w:sz w:val="22"/>
          <w:szCs w:val="22"/>
        </w:rPr>
        <w:lastRenderedPageBreak/>
        <w:t>OŚWIADCZENIE</w:t>
      </w:r>
    </w:p>
    <w:p w:rsidR="00AE0659" w:rsidRPr="003E5CDE" w:rsidRDefault="00AE0659" w:rsidP="003E5CDE">
      <w:pPr>
        <w:pStyle w:val="Tytu"/>
        <w:spacing w:after="0" w:line="276" w:lineRule="auto"/>
        <w:rPr>
          <w:rFonts w:ascii="Calibri" w:hAnsi="Calibri" w:cs="Calibri"/>
          <w:b/>
          <w:sz w:val="22"/>
          <w:szCs w:val="22"/>
        </w:rPr>
      </w:pPr>
      <w:r w:rsidRPr="003E5CDE">
        <w:rPr>
          <w:rFonts w:ascii="Calibri" w:hAnsi="Calibri" w:cs="Calibri"/>
          <w:b/>
          <w:sz w:val="22"/>
          <w:szCs w:val="22"/>
        </w:rPr>
        <w:t>PROJEKTANTA O SPORZĄDZENIU PROJEKTU TECHNICZNEGO</w:t>
      </w:r>
    </w:p>
    <w:p w:rsidR="00AE0659" w:rsidRPr="003E5CDE" w:rsidRDefault="00AE0659" w:rsidP="003E5CDE">
      <w:pPr>
        <w:pStyle w:val="Tytu"/>
        <w:spacing w:after="0"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</w:p>
    <w:p w:rsidR="00AE0659" w:rsidRPr="003E5CDE" w:rsidRDefault="00AE0659" w:rsidP="003E5CDE">
      <w:pPr>
        <w:pStyle w:val="Tytu"/>
        <w:spacing w:after="0" w:line="276" w:lineRule="auto"/>
        <w:jc w:val="left"/>
        <w:rPr>
          <w:rFonts w:ascii="Calibri" w:hAnsi="Calibri" w:cs="Calibri"/>
          <w:bCs/>
          <w:sz w:val="22"/>
          <w:szCs w:val="22"/>
        </w:rPr>
      </w:pPr>
    </w:p>
    <w:p w:rsidR="00E60C9F" w:rsidRDefault="00AE0659" w:rsidP="003E5CDE">
      <w:pPr>
        <w:pStyle w:val="Tytu"/>
        <w:spacing w:after="0" w:line="276" w:lineRule="auto"/>
        <w:jc w:val="left"/>
        <w:rPr>
          <w:rFonts w:ascii="Calibri" w:hAnsi="Calibri" w:cs="Calibri"/>
          <w:b/>
          <w:bCs/>
          <w:i/>
          <w:sz w:val="22"/>
          <w:szCs w:val="22"/>
        </w:rPr>
      </w:pPr>
      <w:proofErr w:type="spellStart"/>
      <w:r w:rsidRPr="003E5CDE">
        <w:rPr>
          <w:rFonts w:ascii="Calibri" w:hAnsi="Calibri" w:cs="Calibri"/>
          <w:bCs/>
          <w:sz w:val="22"/>
          <w:szCs w:val="22"/>
        </w:rPr>
        <w:t>Ja</w:t>
      </w:r>
      <w:proofErr w:type="spellEnd"/>
      <w:r w:rsidRPr="003E5CDE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sz w:val="22"/>
          <w:szCs w:val="22"/>
        </w:rPr>
        <w:t>niżej</w:t>
      </w:r>
      <w:proofErr w:type="spellEnd"/>
      <w:r w:rsidRPr="003E5CDE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Pr="003E5CDE">
        <w:rPr>
          <w:rFonts w:ascii="Calibri" w:hAnsi="Calibri" w:cs="Calibri"/>
          <w:bCs/>
          <w:sz w:val="22"/>
          <w:szCs w:val="22"/>
        </w:rPr>
        <w:t>podpisana</w:t>
      </w:r>
      <w:proofErr w:type="spellEnd"/>
      <w:r w:rsidRPr="003E5CDE">
        <w:rPr>
          <w:rFonts w:ascii="Calibri" w:hAnsi="Calibri" w:cs="Calibri"/>
          <w:bCs/>
          <w:sz w:val="22"/>
          <w:szCs w:val="22"/>
        </w:rPr>
        <w:t xml:space="preserve">: </w:t>
      </w:r>
      <w:r w:rsidRPr="003E5CDE">
        <w:rPr>
          <w:rFonts w:ascii="Calibri" w:hAnsi="Calibri" w:cs="Calibri"/>
          <w:b/>
          <w:bCs/>
          <w:i/>
          <w:sz w:val="22"/>
          <w:szCs w:val="22"/>
        </w:rPr>
        <w:t xml:space="preserve">mgr </w:t>
      </w:r>
      <w:proofErr w:type="spellStart"/>
      <w:r w:rsidRPr="003E5CDE">
        <w:rPr>
          <w:rFonts w:ascii="Calibri" w:hAnsi="Calibri" w:cs="Calibri"/>
          <w:b/>
          <w:bCs/>
          <w:i/>
          <w:sz w:val="22"/>
          <w:szCs w:val="22"/>
        </w:rPr>
        <w:t>inż</w:t>
      </w:r>
      <w:proofErr w:type="spellEnd"/>
      <w:r w:rsidRPr="003E5CDE">
        <w:rPr>
          <w:rFonts w:ascii="Calibri" w:hAnsi="Calibri" w:cs="Calibri"/>
          <w:b/>
          <w:bCs/>
          <w:i/>
          <w:sz w:val="22"/>
          <w:szCs w:val="22"/>
        </w:rPr>
        <w:t xml:space="preserve">. Teresa </w:t>
      </w:r>
      <w:proofErr w:type="spellStart"/>
      <w:r w:rsidRPr="003E5CDE">
        <w:rPr>
          <w:rFonts w:ascii="Calibri" w:hAnsi="Calibri" w:cs="Calibri"/>
          <w:b/>
          <w:bCs/>
          <w:i/>
          <w:sz w:val="22"/>
          <w:szCs w:val="22"/>
        </w:rPr>
        <w:t>Twardosz</w:t>
      </w:r>
      <w:proofErr w:type="spellEnd"/>
    </w:p>
    <w:p w:rsidR="00AE0659" w:rsidRPr="00E60C9F" w:rsidRDefault="00AE0659" w:rsidP="003E5CDE">
      <w:pPr>
        <w:pStyle w:val="Tytu"/>
        <w:spacing w:after="0" w:line="276" w:lineRule="auto"/>
        <w:jc w:val="left"/>
        <w:rPr>
          <w:rFonts w:ascii="Calibri" w:hAnsi="Calibri" w:cs="Calibri"/>
          <w:sz w:val="22"/>
          <w:szCs w:val="22"/>
        </w:rPr>
      </w:pPr>
    </w:p>
    <w:p w:rsidR="00AE0659" w:rsidRPr="003E5CDE" w:rsidRDefault="00AE0659" w:rsidP="003E5CDE">
      <w:pPr>
        <w:pStyle w:val="Podtytu"/>
        <w:spacing w:line="276" w:lineRule="auto"/>
        <w:rPr>
          <w:rFonts w:ascii="Calibri" w:hAnsi="Calibri" w:cs="Calibri"/>
          <w:b/>
          <w:bCs/>
          <w:i w:val="0"/>
          <w:sz w:val="22"/>
          <w:szCs w:val="22"/>
        </w:rPr>
      </w:pPr>
      <w:r w:rsidRPr="003E5CDE">
        <w:rPr>
          <w:rFonts w:ascii="Calibri" w:hAnsi="Calibri" w:cs="Calibri"/>
          <w:b/>
          <w:bCs/>
          <w:i w:val="0"/>
          <w:sz w:val="22"/>
          <w:szCs w:val="22"/>
        </w:rPr>
        <w:t>OŚWIADCZAM</w:t>
      </w:r>
    </w:p>
    <w:p w:rsidR="00AE0659" w:rsidRPr="003E5CDE" w:rsidRDefault="00AE0659" w:rsidP="003E5CDE">
      <w:pPr>
        <w:pStyle w:val="Podtytu"/>
        <w:spacing w:line="276" w:lineRule="auto"/>
        <w:jc w:val="left"/>
        <w:rPr>
          <w:rFonts w:ascii="Calibri" w:hAnsi="Calibri" w:cs="Calibri"/>
          <w:bCs/>
          <w:i w:val="0"/>
          <w:sz w:val="22"/>
          <w:szCs w:val="22"/>
        </w:rPr>
      </w:pP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zgodnie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z art. 41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ust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. 4a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pkt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2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Prawo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budowlane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r w:rsidRPr="003E5CDE">
        <w:rPr>
          <w:rFonts w:ascii="Calibri" w:hAnsi="Calibri" w:cs="Calibri"/>
          <w:i w:val="0"/>
          <w:sz w:val="22"/>
          <w:szCs w:val="22"/>
        </w:rPr>
        <w:t xml:space="preserve"> (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tekst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jednolity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: Dz. U. z 2020 r.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poz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. 1333 z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późn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.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zmianami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) </w:t>
      </w:r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o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sporządzeniu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projektu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technicznego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,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dotyczącego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zamierzenia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budowlanego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zgodnie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z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obowiązującymi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przepisami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,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zasadami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wiedzy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technicznej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,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że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niniejsze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opracowanie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i w:val="0"/>
          <w:sz w:val="22"/>
          <w:szCs w:val="22"/>
        </w:rPr>
        <w:t>pn</w:t>
      </w:r>
      <w:proofErr w:type="spellEnd"/>
      <w:r w:rsidRPr="003E5CDE">
        <w:rPr>
          <w:rFonts w:ascii="Calibri" w:hAnsi="Calibri" w:cs="Calibri"/>
          <w:bCs/>
          <w:i w:val="0"/>
          <w:sz w:val="22"/>
          <w:szCs w:val="22"/>
        </w:rPr>
        <w:t>:</w:t>
      </w:r>
    </w:p>
    <w:p w:rsidR="00AE0659" w:rsidRPr="003E5CDE" w:rsidRDefault="00AE0659" w:rsidP="003E5CDE">
      <w:pPr>
        <w:pStyle w:val="Podtytu"/>
        <w:spacing w:before="0" w:after="0" w:line="276" w:lineRule="auto"/>
        <w:rPr>
          <w:rFonts w:ascii="Calibri" w:hAnsi="Calibri" w:cs="Calibri"/>
          <w:b/>
          <w:i w:val="0"/>
          <w:sz w:val="22"/>
          <w:szCs w:val="22"/>
          <w:lang w:eastAsia="pl-PL"/>
        </w:rPr>
      </w:pPr>
    </w:p>
    <w:p w:rsidR="00AE0659" w:rsidRPr="003E5CDE" w:rsidRDefault="00AE0659" w:rsidP="003E5CDE">
      <w:pPr>
        <w:pStyle w:val="Podtytu"/>
        <w:spacing w:before="0" w:after="0" w:line="276" w:lineRule="auto"/>
        <w:rPr>
          <w:rFonts w:ascii="Calibri" w:hAnsi="Calibri" w:cs="Calibri"/>
          <w:b/>
          <w:sz w:val="22"/>
          <w:szCs w:val="22"/>
          <w:lang w:eastAsia="pl-PL"/>
        </w:rPr>
      </w:pPr>
      <w:r w:rsidRPr="003E5CDE">
        <w:rPr>
          <w:rFonts w:ascii="Calibri" w:hAnsi="Calibri" w:cs="Calibri"/>
          <w:b/>
          <w:sz w:val="22"/>
          <w:szCs w:val="22"/>
          <w:lang w:val="pl-PL"/>
        </w:rPr>
        <w:t xml:space="preserve">PROJEKT TECHNICZNY </w:t>
      </w:r>
      <w:r w:rsidRPr="003E5CDE">
        <w:rPr>
          <w:rFonts w:ascii="Calibri" w:hAnsi="Calibri" w:cs="Calibri"/>
          <w:b/>
          <w:sz w:val="22"/>
          <w:szCs w:val="22"/>
        </w:rPr>
        <w:t>– BRANŻA ELEKTRYCZNA</w:t>
      </w:r>
      <w:r w:rsidRPr="003E5CDE">
        <w:rPr>
          <w:rFonts w:ascii="Calibri" w:hAnsi="Calibri" w:cs="Calibri"/>
          <w:b/>
          <w:sz w:val="22"/>
          <w:szCs w:val="22"/>
          <w:lang w:eastAsia="pl-PL"/>
        </w:rPr>
        <w:t xml:space="preserve"> w </w:t>
      </w:r>
      <w:proofErr w:type="spellStart"/>
      <w:r w:rsidRPr="003E5CDE">
        <w:rPr>
          <w:rFonts w:ascii="Calibri" w:hAnsi="Calibri" w:cs="Calibri"/>
          <w:b/>
          <w:sz w:val="22"/>
          <w:szCs w:val="22"/>
          <w:lang w:eastAsia="pl-PL"/>
        </w:rPr>
        <w:t>obiekcie</w:t>
      </w:r>
      <w:proofErr w:type="spellEnd"/>
      <w:r w:rsidRPr="003E5CDE">
        <w:rPr>
          <w:rFonts w:ascii="Calibri" w:hAnsi="Calibri" w:cs="Calibri"/>
          <w:b/>
          <w:sz w:val="22"/>
          <w:szCs w:val="22"/>
          <w:lang w:eastAsia="pl-PL"/>
        </w:rPr>
        <w:t>:</w:t>
      </w: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 w:eastAsia="pl-PL"/>
        </w:rPr>
      </w:pPr>
    </w:p>
    <w:p w:rsidR="00B64B4F" w:rsidRDefault="00AE0659" w:rsidP="00B64B4F">
      <w:pPr>
        <w:jc w:val="center"/>
        <w:rPr>
          <w:rFonts w:ascii="Arial" w:hAnsi="Arial" w:cs="Arial"/>
          <w:b/>
          <w:sz w:val="22"/>
          <w:szCs w:val="22"/>
        </w:rPr>
      </w:pPr>
      <w:r w:rsidRPr="003E5CDE">
        <w:rPr>
          <w:rFonts w:ascii="Calibri" w:hAnsi="Calibri" w:cs="Calibri"/>
          <w:b/>
          <w:sz w:val="22"/>
          <w:szCs w:val="22"/>
          <w:lang w:eastAsia="pl-PL"/>
        </w:rPr>
        <w:t>“</w:t>
      </w:r>
      <w:r w:rsidR="00B64B4F">
        <w:rPr>
          <w:rFonts w:ascii="Calibri" w:hAnsi="Calibri" w:cs="Calibri"/>
          <w:b/>
          <w:sz w:val="22"/>
          <w:szCs w:val="22"/>
          <w:lang w:eastAsia="pl-PL"/>
        </w:rPr>
        <w:t>B</w:t>
      </w:r>
      <w:r w:rsidR="00B64B4F" w:rsidRPr="00B64B4F">
        <w:rPr>
          <w:rFonts w:ascii="Arial" w:hAnsi="Arial" w:cs="Arial"/>
          <w:b/>
          <w:bCs/>
          <w:sz w:val="22"/>
          <w:szCs w:val="22"/>
        </w:rPr>
        <w:t>udyn</w:t>
      </w:r>
      <w:r w:rsidR="00B64B4F">
        <w:rPr>
          <w:rFonts w:ascii="Arial" w:hAnsi="Arial" w:cs="Arial"/>
          <w:b/>
          <w:bCs/>
          <w:sz w:val="22"/>
          <w:szCs w:val="22"/>
        </w:rPr>
        <w:t>e</w:t>
      </w:r>
      <w:r w:rsidR="00B64B4F" w:rsidRPr="00B64B4F">
        <w:rPr>
          <w:rFonts w:ascii="Arial" w:hAnsi="Arial" w:cs="Arial"/>
          <w:b/>
          <w:bCs/>
          <w:sz w:val="22"/>
          <w:szCs w:val="22"/>
        </w:rPr>
        <w:t>k magazynow</w:t>
      </w:r>
      <w:r w:rsidR="00B64B4F">
        <w:rPr>
          <w:rFonts w:ascii="Arial" w:hAnsi="Arial" w:cs="Arial"/>
          <w:b/>
          <w:bCs/>
          <w:sz w:val="22"/>
          <w:szCs w:val="22"/>
        </w:rPr>
        <w:t>y</w:t>
      </w:r>
      <w:r w:rsidR="00B64B4F" w:rsidRPr="00B64B4F">
        <w:rPr>
          <w:rFonts w:ascii="Arial" w:hAnsi="Arial" w:cs="Arial"/>
          <w:b/>
          <w:bCs/>
          <w:sz w:val="22"/>
          <w:szCs w:val="22"/>
        </w:rPr>
        <w:t xml:space="preserve"> ochrony ludności i obrony cywilnej</w:t>
      </w:r>
      <w:r w:rsidR="00B64B4F">
        <w:rPr>
          <w:rFonts w:ascii="Arial" w:hAnsi="Arial" w:cs="Arial"/>
          <w:b/>
          <w:bCs/>
          <w:sz w:val="22"/>
          <w:szCs w:val="22"/>
        </w:rPr>
        <w:t xml:space="preserve"> </w:t>
      </w:r>
      <w:r w:rsidR="00B64B4F" w:rsidRPr="00B64B4F">
        <w:rPr>
          <w:rFonts w:ascii="Arial" w:hAnsi="Arial" w:cs="Arial"/>
          <w:b/>
          <w:bCs/>
          <w:sz w:val="22"/>
          <w:szCs w:val="22"/>
        </w:rPr>
        <w:t xml:space="preserve">z </w:t>
      </w:r>
      <w:r w:rsidR="00B64B4F" w:rsidRPr="00B64B4F">
        <w:rPr>
          <w:rFonts w:ascii="Arial" w:hAnsi="Arial" w:cs="Arial"/>
          <w:b/>
          <w:sz w:val="22"/>
          <w:szCs w:val="22"/>
        </w:rPr>
        <w:t xml:space="preserve">wewnętrznymi instalacjami, </w:t>
      </w:r>
    </w:p>
    <w:p w:rsidR="00B64B4F" w:rsidRPr="00B64B4F" w:rsidRDefault="00B64B4F" w:rsidP="00B64B4F">
      <w:pPr>
        <w:jc w:val="center"/>
        <w:rPr>
          <w:rFonts w:ascii="Calibri" w:hAnsi="Calibri" w:cs="Calibri"/>
          <w:b/>
          <w:sz w:val="22"/>
          <w:szCs w:val="22"/>
        </w:rPr>
      </w:pPr>
      <w:r w:rsidRPr="00B64B4F">
        <w:rPr>
          <w:rFonts w:ascii="Arial" w:hAnsi="Arial" w:cs="Arial"/>
          <w:b/>
          <w:sz w:val="22"/>
          <w:szCs w:val="22"/>
        </w:rPr>
        <w:t>wraz z przyłączami:  wodociągowym i kanalizacji sanitarnej</w:t>
      </w:r>
      <w:r w:rsidR="00696CB1">
        <w:rPr>
          <w:rFonts w:ascii="Calibri" w:hAnsi="Calibri" w:cs="Calibri"/>
          <w:b/>
          <w:sz w:val="22"/>
          <w:szCs w:val="22"/>
        </w:rPr>
        <w:t xml:space="preserve"> i przyłączem </w:t>
      </w:r>
      <w:proofErr w:type="spellStart"/>
      <w:r w:rsidR="00696CB1">
        <w:rPr>
          <w:rFonts w:ascii="Calibri" w:hAnsi="Calibri" w:cs="Calibri"/>
          <w:b/>
          <w:sz w:val="22"/>
          <w:szCs w:val="22"/>
        </w:rPr>
        <w:t>zalicznikowym</w:t>
      </w:r>
      <w:proofErr w:type="spellEnd"/>
      <w:r w:rsidR="00696CB1">
        <w:rPr>
          <w:rFonts w:ascii="Calibri" w:hAnsi="Calibri" w:cs="Calibri"/>
          <w:b/>
          <w:sz w:val="22"/>
          <w:szCs w:val="22"/>
        </w:rPr>
        <w:t xml:space="preserve"> energetycznym</w:t>
      </w:r>
    </w:p>
    <w:p w:rsidR="00B64B4F" w:rsidRDefault="00B64B4F" w:rsidP="00B64B4F">
      <w:pPr>
        <w:pStyle w:val="Nagwek3"/>
        <w:keepNext w:val="0"/>
        <w:numPr>
          <w:ilvl w:val="0"/>
          <w:numId w:val="1"/>
        </w:numPr>
        <w:tabs>
          <w:tab w:val="clear" w:pos="0"/>
        </w:tabs>
        <w:suppressAutoHyphens w:val="0"/>
        <w:jc w:val="center"/>
        <w:rPr>
          <w:rFonts w:ascii="Arial" w:hAnsi="Arial" w:cs="Arial"/>
          <w:sz w:val="22"/>
          <w:szCs w:val="22"/>
        </w:rPr>
      </w:pPr>
      <w:proofErr w:type="spellStart"/>
      <w:r w:rsidRPr="00B64B4F">
        <w:rPr>
          <w:rFonts w:ascii="Arial" w:hAnsi="Arial" w:cs="Arial"/>
        </w:rPr>
        <w:t>Przyłęk</w:t>
      </w:r>
      <w:proofErr w:type="spellEnd"/>
      <w:r w:rsidRPr="00B64B4F">
        <w:rPr>
          <w:rFonts w:ascii="Arial" w:hAnsi="Arial" w:cs="Arial"/>
        </w:rPr>
        <w:t xml:space="preserve">, </w:t>
      </w:r>
      <w:proofErr w:type="spellStart"/>
      <w:r w:rsidRPr="00B64B4F">
        <w:rPr>
          <w:rFonts w:ascii="Arial" w:hAnsi="Arial" w:cs="Arial"/>
        </w:rPr>
        <w:t>gmina</w:t>
      </w:r>
      <w:proofErr w:type="spellEnd"/>
      <w:r w:rsidRPr="00B64B4F">
        <w:rPr>
          <w:rFonts w:ascii="Arial" w:hAnsi="Arial" w:cs="Arial"/>
        </w:rPr>
        <w:t xml:space="preserve"> </w:t>
      </w:r>
      <w:proofErr w:type="spellStart"/>
      <w:r w:rsidRPr="00B64B4F">
        <w:rPr>
          <w:rFonts w:ascii="Arial" w:hAnsi="Arial" w:cs="Arial"/>
        </w:rPr>
        <w:t>Niwiska</w:t>
      </w:r>
      <w:proofErr w:type="spellEnd"/>
      <w:r w:rsidRPr="00B64B4F">
        <w:rPr>
          <w:rFonts w:ascii="Arial" w:hAnsi="Arial" w:cs="Arial"/>
        </w:rPr>
        <w:t xml:space="preserve">, </w:t>
      </w:r>
      <w:proofErr w:type="spellStart"/>
      <w:r w:rsidRPr="00B64B4F">
        <w:rPr>
          <w:rFonts w:ascii="Arial" w:hAnsi="Arial" w:cs="Arial"/>
        </w:rPr>
        <w:t>część</w:t>
      </w:r>
      <w:proofErr w:type="spellEnd"/>
      <w:r w:rsidRPr="00B64B4F">
        <w:rPr>
          <w:rFonts w:ascii="Arial" w:hAnsi="Arial" w:cs="Arial"/>
        </w:rPr>
        <w:t xml:space="preserve"> </w:t>
      </w:r>
      <w:proofErr w:type="spellStart"/>
      <w:r w:rsidRPr="00B64B4F">
        <w:rPr>
          <w:rFonts w:ascii="Arial" w:hAnsi="Arial" w:cs="Arial"/>
        </w:rPr>
        <w:t>działek</w:t>
      </w:r>
      <w:proofErr w:type="spellEnd"/>
      <w:r w:rsidRPr="00B64B4F">
        <w:rPr>
          <w:rFonts w:ascii="Arial" w:hAnsi="Arial" w:cs="Arial"/>
        </w:rPr>
        <w:t xml:space="preserve"> nr </w:t>
      </w:r>
      <w:proofErr w:type="spellStart"/>
      <w:r w:rsidRPr="00B64B4F">
        <w:rPr>
          <w:rFonts w:ascii="Arial" w:hAnsi="Arial" w:cs="Arial"/>
        </w:rPr>
        <w:t>ewid</w:t>
      </w:r>
      <w:proofErr w:type="spellEnd"/>
      <w:r w:rsidRPr="00B64B4F">
        <w:rPr>
          <w:rFonts w:ascii="Arial" w:hAnsi="Arial" w:cs="Arial"/>
        </w:rPr>
        <w:t xml:space="preserve">. 738/3, 738/12 </w:t>
      </w:r>
      <w:proofErr w:type="spellStart"/>
      <w:r w:rsidRPr="00B64B4F">
        <w:rPr>
          <w:rFonts w:ascii="Arial" w:hAnsi="Arial" w:cs="Arial"/>
          <w:sz w:val="22"/>
          <w:szCs w:val="22"/>
        </w:rPr>
        <w:t>Obręb</w:t>
      </w:r>
      <w:proofErr w:type="spellEnd"/>
      <w:r w:rsidRPr="00B64B4F">
        <w:rPr>
          <w:rFonts w:ascii="Arial" w:hAnsi="Arial" w:cs="Arial"/>
          <w:sz w:val="22"/>
          <w:szCs w:val="22"/>
        </w:rPr>
        <w:t xml:space="preserve"> 4 </w:t>
      </w:r>
      <w:proofErr w:type="spellStart"/>
      <w:r w:rsidRPr="00B64B4F">
        <w:rPr>
          <w:rFonts w:ascii="Arial" w:hAnsi="Arial" w:cs="Arial"/>
          <w:sz w:val="22"/>
          <w:szCs w:val="22"/>
        </w:rPr>
        <w:t>Przyłęk</w:t>
      </w:r>
      <w:proofErr w:type="spellEnd"/>
      <w:r w:rsidRPr="00B64B4F">
        <w:rPr>
          <w:rFonts w:ascii="Arial" w:hAnsi="Arial" w:cs="Arial"/>
          <w:sz w:val="22"/>
          <w:szCs w:val="22"/>
        </w:rPr>
        <w:t xml:space="preserve">, </w:t>
      </w:r>
    </w:p>
    <w:p w:rsidR="00B64B4F" w:rsidRPr="00B64B4F" w:rsidRDefault="00B64B4F" w:rsidP="00B64B4F">
      <w:pPr>
        <w:pStyle w:val="Nagwek3"/>
        <w:keepNext w:val="0"/>
        <w:numPr>
          <w:ilvl w:val="0"/>
          <w:numId w:val="1"/>
        </w:numPr>
        <w:tabs>
          <w:tab w:val="clear" w:pos="0"/>
        </w:tabs>
        <w:suppressAutoHyphens w:val="0"/>
        <w:jc w:val="center"/>
        <w:rPr>
          <w:rFonts w:ascii="Arial" w:hAnsi="Arial" w:cs="Arial"/>
          <w:sz w:val="22"/>
          <w:szCs w:val="22"/>
        </w:rPr>
      </w:pPr>
      <w:proofErr w:type="spellStart"/>
      <w:r w:rsidRPr="00B64B4F">
        <w:rPr>
          <w:rFonts w:ascii="Arial" w:hAnsi="Arial" w:cs="Arial"/>
          <w:sz w:val="22"/>
          <w:szCs w:val="22"/>
        </w:rPr>
        <w:t>jednostka</w:t>
      </w:r>
      <w:proofErr w:type="spellEnd"/>
      <w:r w:rsidRPr="00B64B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64B4F">
        <w:rPr>
          <w:rFonts w:ascii="Arial" w:hAnsi="Arial" w:cs="Arial"/>
          <w:sz w:val="22"/>
          <w:szCs w:val="22"/>
        </w:rPr>
        <w:t>ewidencyjna</w:t>
      </w:r>
      <w:proofErr w:type="spellEnd"/>
      <w:r w:rsidRPr="00B64B4F">
        <w:rPr>
          <w:rFonts w:ascii="Arial" w:hAnsi="Arial" w:cs="Arial"/>
          <w:sz w:val="22"/>
          <w:szCs w:val="22"/>
        </w:rPr>
        <w:t xml:space="preserve"> 180604_2 </w:t>
      </w:r>
      <w:proofErr w:type="spellStart"/>
      <w:r w:rsidRPr="00B64B4F">
        <w:rPr>
          <w:rFonts w:ascii="Arial" w:hAnsi="Arial" w:cs="Arial"/>
          <w:sz w:val="22"/>
          <w:szCs w:val="22"/>
        </w:rPr>
        <w:t>gmina</w:t>
      </w:r>
      <w:proofErr w:type="spellEnd"/>
      <w:r w:rsidRPr="00B64B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64B4F">
        <w:rPr>
          <w:rFonts w:ascii="Arial" w:hAnsi="Arial" w:cs="Arial"/>
          <w:sz w:val="22"/>
          <w:szCs w:val="22"/>
        </w:rPr>
        <w:t>Niwiska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:rsidR="00AE0659" w:rsidRPr="00B64B4F" w:rsidRDefault="00B64B4F" w:rsidP="00B64B4F">
      <w:pPr>
        <w:pStyle w:val="Akapitzlist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5424"/>
        </w:tabs>
        <w:spacing w:after="0"/>
        <w:jc w:val="center"/>
        <w:rPr>
          <w:bCs/>
        </w:rPr>
      </w:pPr>
      <w:r w:rsidRPr="00B64B4F">
        <w:rPr>
          <w:rFonts w:ascii="Arial" w:hAnsi="Arial" w:cs="Arial"/>
          <w:b/>
          <w:bCs/>
          <w:i/>
          <w:sz w:val="20"/>
          <w:szCs w:val="20"/>
        </w:rPr>
        <w:t>Identyfikator działki ewidencyjnej:</w:t>
      </w:r>
      <w:r w:rsidRPr="00B64B4F">
        <w:rPr>
          <w:rFonts w:ascii="Arial" w:hAnsi="Arial" w:cs="Arial"/>
          <w:b/>
          <w:i/>
          <w:sz w:val="20"/>
          <w:szCs w:val="20"/>
        </w:rPr>
        <w:t>180604_2.0004.738/12, 180604_2.0004.738/3</w:t>
      </w:r>
      <w:r w:rsidR="00AE0659" w:rsidRPr="00B64B4F">
        <w:rPr>
          <w:b/>
          <w:lang w:eastAsia="pl-PL"/>
        </w:rPr>
        <w:t>”</w:t>
      </w:r>
      <w:r w:rsidR="00AE0659" w:rsidRPr="00B64B4F">
        <w:rPr>
          <w:b/>
          <w:bCs/>
        </w:rPr>
        <w:br/>
      </w:r>
      <w:r w:rsidR="00AE0659" w:rsidRPr="00B64B4F">
        <w:rPr>
          <w:bCs/>
        </w:rPr>
        <w:t>(wymienić obiekt i adres)</w:t>
      </w:r>
    </w:p>
    <w:p w:rsidR="00AE0659" w:rsidRPr="003E5CDE" w:rsidRDefault="00AE0659" w:rsidP="003E5CDE">
      <w:pPr>
        <w:pStyle w:val="Podtytu"/>
        <w:spacing w:before="0" w:after="0" w:line="276" w:lineRule="auto"/>
        <w:jc w:val="left"/>
        <w:rPr>
          <w:rFonts w:ascii="Calibri" w:hAnsi="Calibri" w:cs="Calibri"/>
          <w:sz w:val="22"/>
          <w:szCs w:val="22"/>
        </w:rPr>
      </w:pPr>
    </w:p>
    <w:p w:rsidR="00AE0659" w:rsidRPr="003E5CDE" w:rsidRDefault="00AE0659" w:rsidP="003E5CDE">
      <w:pPr>
        <w:pStyle w:val="Podtytu"/>
        <w:spacing w:before="0" w:after="0" w:line="276" w:lineRule="auto"/>
        <w:jc w:val="left"/>
        <w:rPr>
          <w:rFonts w:ascii="Calibri" w:hAnsi="Calibri" w:cs="Calibri"/>
          <w:b/>
          <w:i w:val="0"/>
          <w:sz w:val="22"/>
          <w:szCs w:val="22"/>
        </w:rPr>
      </w:pP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został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wykonan</w:t>
      </w:r>
      <w:r w:rsidR="00B64B4F">
        <w:rPr>
          <w:rFonts w:ascii="Calibri" w:hAnsi="Calibri" w:cs="Calibri"/>
          <w:i w:val="0"/>
          <w:sz w:val="22"/>
          <w:szCs w:val="22"/>
        </w:rPr>
        <w:t>y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zgodnie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z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obowiązującymi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przepisami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i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zasadami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wiedzy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i w:val="0"/>
          <w:sz w:val="22"/>
          <w:szCs w:val="22"/>
        </w:rPr>
        <w:t>technicznej</w:t>
      </w:r>
      <w:proofErr w:type="spellEnd"/>
      <w:r w:rsidRPr="003E5CDE">
        <w:rPr>
          <w:rFonts w:ascii="Calibri" w:hAnsi="Calibri" w:cs="Calibri"/>
          <w:i w:val="0"/>
          <w:sz w:val="22"/>
          <w:szCs w:val="22"/>
        </w:rPr>
        <w:t>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Wyrażam zgodę na przetwarzanie moich danych osobowych w celu realizacji przez Powiatowego Inspektora Nadzoru Budowlanego zadań wynikających z ustawy Prawo Budowlane, związanych z określoną w niniejszym oświadczeniu inwestycją. </w:t>
      </w:r>
    </w:p>
    <w:p w:rsidR="00AE0659" w:rsidRPr="003E5CDE" w:rsidRDefault="00AE0659" w:rsidP="003E5CDE">
      <w:pPr>
        <w:pStyle w:val="Podtytu"/>
        <w:spacing w:line="276" w:lineRule="auto"/>
        <w:ind w:left="4248" w:firstLine="708"/>
        <w:jc w:val="left"/>
        <w:rPr>
          <w:rFonts w:ascii="Calibri" w:hAnsi="Calibri" w:cs="Calibri"/>
          <w:b/>
          <w:bCs/>
          <w:sz w:val="22"/>
          <w:szCs w:val="22"/>
        </w:rPr>
      </w:pPr>
    </w:p>
    <w:p w:rsidR="00AE0659" w:rsidRPr="003E5CDE" w:rsidRDefault="00AE0659" w:rsidP="003E5CDE">
      <w:pPr>
        <w:pStyle w:val="Tekstpodstawowy"/>
        <w:spacing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AE0659" w:rsidRPr="003E5CDE" w:rsidRDefault="00AE0659" w:rsidP="003E5CDE">
      <w:pPr>
        <w:pStyle w:val="Podtytu"/>
        <w:spacing w:after="0" w:line="276" w:lineRule="auto"/>
        <w:ind w:left="4248" w:firstLine="708"/>
        <w:jc w:val="left"/>
        <w:rPr>
          <w:rFonts w:ascii="Calibri" w:hAnsi="Calibri" w:cs="Calibri"/>
          <w:b/>
          <w:bCs/>
          <w:sz w:val="22"/>
          <w:szCs w:val="22"/>
        </w:rPr>
      </w:pPr>
      <w:r w:rsidRPr="003E5CDE">
        <w:rPr>
          <w:rFonts w:ascii="Calibri" w:hAnsi="Calibri" w:cs="Calibri"/>
          <w:b/>
          <w:bCs/>
          <w:sz w:val="22"/>
          <w:szCs w:val="22"/>
        </w:rPr>
        <w:t>.............................................................</w:t>
      </w:r>
    </w:p>
    <w:p w:rsidR="00AE0659" w:rsidRPr="003E5CDE" w:rsidRDefault="00AE0659" w:rsidP="003E5CDE">
      <w:pPr>
        <w:pStyle w:val="Podtytu"/>
        <w:spacing w:before="0" w:after="0" w:line="276" w:lineRule="auto"/>
        <w:jc w:val="left"/>
        <w:rPr>
          <w:rFonts w:ascii="Calibri" w:hAnsi="Calibri" w:cs="Calibri"/>
          <w:bCs/>
          <w:sz w:val="22"/>
          <w:szCs w:val="22"/>
        </w:rPr>
      </w:pPr>
      <w:r w:rsidRPr="003E5CDE">
        <w:rPr>
          <w:rFonts w:ascii="Calibri" w:hAnsi="Calibri" w:cs="Calibri"/>
          <w:b/>
          <w:bCs/>
          <w:sz w:val="22"/>
          <w:szCs w:val="22"/>
        </w:rPr>
        <w:tab/>
      </w:r>
      <w:r w:rsidRPr="003E5CDE">
        <w:rPr>
          <w:rFonts w:ascii="Calibri" w:hAnsi="Calibri" w:cs="Calibri"/>
          <w:b/>
          <w:bCs/>
          <w:sz w:val="22"/>
          <w:szCs w:val="22"/>
        </w:rPr>
        <w:tab/>
      </w:r>
      <w:r w:rsidRPr="003E5CDE">
        <w:rPr>
          <w:rFonts w:ascii="Calibri" w:hAnsi="Calibri" w:cs="Calibri"/>
          <w:b/>
          <w:bCs/>
          <w:sz w:val="22"/>
          <w:szCs w:val="22"/>
        </w:rPr>
        <w:tab/>
      </w:r>
      <w:r w:rsidRPr="003E5CDE">
        <w:rPr>
          <w:rFonts w:ascii="Calibri" w:hAnsi="Calibri" w:cs="Calibri"/>
          <w:b/>
          <w:bCs/>
          <w:sz w:val="22"/>
          <w:szCs w:val="22"/>
        </w:rPr>
        <w:tab/>
      </w:r>
      <w:r w:rsidRPr="003E5CDE">
        <w:rPr>
          <w:rFonts w:ascii="Calibri" w:hAnsi="Calibri" w:cs="Calibri"/>
          <w:b/>
          <w:bCs/>
          <w:sz w:val="22"/>
          <w:szCs w:val="22"/>
        </w:rPr>
        <w:tab/>
      </w:r>
      <w:r w:rsidRPr="003E5CDE">
        <w:rPr>
          <w:rFonts w:ascii="Calibri" w:hAnsi="Calibri" w:cs="Calibri"/>
          <w:b/>
          <w:bCs/>
          <w:sz w:val="22"/>
          <w:szCs w:val="22"/>
        </w:rPr>
        <w:tab/>
      </w:r>
      <w:r w:rsidRPr="003E5CDE">
        <w:rPr>
          <w:rFonts w:ascii="Calibri" w:hAnsi="Calibri" w:cs="Calibri"/>
          <w:bCs/>
          <w:sz w:val="22"/>
          <w:szCs w:val="22"/>
        </w:rPr>
        <w:t xml:space="preserve">      </w:t>
      </w:r>
      <w:r w:rsidRPr="003E5CDE">
        <w:rPr>
          <w:rFonts w:ascii="Calibri" w:hAnsi="Calibri" w:cs="Calibri"/>
          <w:bCs/>
          <w:sz w:val="22"/>
          <w:szCs w:val="22"/>
        </w:rPr>
        <w:tab/>
        <w:t xml:space="preserve">          (</w:t>
      </w:r>
      <w:proofErr w:type="spellStart"/>
      <w:r w:rsidRPr="003E5CDE">
        <w:rPr>
          <w:rFonts w:ascii="Calibri" w:hAnsi="Calibri" w:cs="Calibri"/>
          <w:bCs/>
          <w:sz w:val="22"/>
          <w:szCs w:val="22"/>
        </w:rPr>
        <w:t>podpis</w:t>
      </w:r>
      <w:proofErr w:type="spellEnd"/>
      <w:r w:rsidRPr="003E5CDE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sz w:val="22"/>
          <w:szCs w:val="22"/>
        </w:rPr>
        <w:t>Projektanta</w:t>
      </w:r>
      <w:proofErr w:type="spellEnd"/>
      <w:r w:rsidRPr="003E5CDE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Cs/>
          <w:sz w:val="22"/>
          <w:szCs w:val="22"/>
        </w:rPr>
        <w:t>i</w:t>
      </w:r>
      <w:proofErr w:type="spellEnd"/>
      <w:r w:rsidRPr="003E5CDE">
        <w:rPr>
          <w:rFonts w:ascii="Calibri" w:hAnsi="Calibri" w:cs="Calibri"/>
          <w:bCs/>
          <w:sz w:val="22"/>
          <w:szCs w:val="22"/>
        </w:rPr>
        <w:t xml:space="preserve"> data)</w:t>
      </w: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3E5CDE" w:rsidRDefault="003E5CDE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823BD" w:rsidRDefault="00A823BD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823BD" w:rsidRDefault="00A823BD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E60C9F" w:rsidRPr="003E5CDE" w:rsidRDefault="00E60C9F" w:rsidP="00E60C9F">
      <w:pPr>
        <w:pStyle w:val="Podtytu"/>
        <w:spacing w:line="276" w:lineRule="auto"/>
        <w:rPr>
          <w:rFonts w:ascii="Calibri" w:hAnsi="Calibri" w:cs="Calibri"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3E5CDE">
        <w:rPr>
          <w:rFonts w:ascii="Calibri" w:hAnsi="Calibri" w:cs="Calibri"/>
          <w:b/>
          <w:sz w:val="22"/>
          <w:szCs w:val="22"/>
        </w:rPr>
        <w:t>OPIS  TECHNICZNY</w:t>
      </w:r>
    </w:p>
    <w:p w:rsidR="008C5763" w:rsidRPr="003E5CDE" w:rsidRDefault="008C5763" w:rsidP="003E5CDE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E0659" w:rsidRPr="00B64B4F" w:rsidRDefault="00AE0659" w:rsidP="003E5CD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64B4F">
        <w:rPr>
          <w:rFonts w:asciiTheme="minorHAnsi" w:hAnsiTheme="minorHAnsi" w:cstheme="minorHAnsi"/>
          <w:b/>
          <w:sz w:val="22"/>
          <w:szCs w:val="22"/>
          <w:u w:val="single"/>
        </w:rPr>
        <w:t>1. Przedmiot projektu</w:t>
      </w:r>
      <w:r w:rsidR="00492594" w:rsidRPr="00B64B4F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:rsidR="00B64B4F" w:rsidRPr="00E77F94" w:rsidRDefault="00492594" w:rsidP="00B64B4F">
      <w:pPr>
        <w:rPr>
          <w:rFonts w:asciiTheme="minorHAnsi" w:hAnsiTheme="minorHAnsi" w:cstheme="minorHAnsi"/>
          <w:b/>
          <w:sz w:val="22"/>
          <w:szCs w:val="22"/>
        </w:rPr>
      </w:pPr>
      <w:r w:rsidRPr="00B64B4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Instalacja elektryczna </w:t>
      </w:r>
      <w:r w:rsidR="0099709F" w:rsidRPr="00B64B4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wewnętrzna i przyłącz zewnętrzny </w:t>
      </w:r>
      <w:proofErr w:type="spellStart"/>
      <w:r w:rsidR="00E77F94">
        <w:rPr>
          <w:rFonts w:asciiTheme="minorHAnsi" w:hAnsiTheme="minorHAnsi" w:cstheme="minorHAnsi"/>
          <w:bCs/>
          <w:sz w:val="22"/>
          <w:szCs w:val="22"/>
          <w:lang w:eastAsia="pl-PL"/>
        </w:rPr>
        <w:t>zalicznikowy</w:t>
      </w:r>
      <w:proofErr w:type="spellEnd"/>
      <w:r w:rsidR="00E77F9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Pr="00B64B4F">
        <w:rPr>
          <w:rFonts w:asciiTheme="minorHAnsi" w:hAnsiTheme="minorHAnsi" w:cstheme="minorHAnsi"/>
          <w:bCs/>
          <w:sz w:val="22"/>
          <w:szCs w:val="22"/>
          <w:lang w:eastAsia="pl-PL"/>
        </w:rPr>
        <w:t>dla inwestycji pn.: „</w:t>
      </w:r>
      <w:r w:rsidR="00B64B4F" w:rsidRPr="00B64B4F">
        <w:rPr>
          <w:rFonts w:asciiTheme="minorHAnsi" w:hAnsiTheme="minorHAnsi" w:cstheme="minorHAnsi"/>
          <w:b/>
          <w:bCs/>
          <w:sz w:val="22"/>
          <w:szCs w:val="22"/>
        </w:rPr>
        <w:t xml:space="preserve">Budowa budynku magazynowego </w:t>
      </w:r>
      <w:r w:rsidR="00B64B4F" w:rsidRPr="00E77F94">
        <w:rPr>
          <w:rFonts w:asciiTheme="minorHAnsi" w:hAnsiTheme="minorHAnsi" w:cstheme="minorHAnsi"/>
          <w:b/>
          <w:bCs/>
          <w:sz w:val="22"/>
          <w:szCs w:val="22"/>
        </w:rPr>
        <w:t>ochrony ludności i obrony cywilnej</w:t>
      </w:r>
      <w:r w:rsidR="00E77F94" w:rsidRPr="00E77F9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64B4F" w:rsidRPr="00E77F94">
        <w:rPr>
          <w:rFonts w:asciiTheme="minorHAnsi" w:hAnsiTheme="minorHAnsi" w:cstheme="minorHAnsi"/>
          <w:b/>
          <w:bCs/>
          <w:sz w:val="22"/>
          <w:szCs w:val="22"/>
        </w:rPr>
        <w:t xml:space="preserve">z </w:t>
      </w:r>
      <w:r w:rsidR="00B64B4F" w:rsidRPr="00E77F94">
        <w:rPr>
          <w:rFonts w:asciiTheme="minorHAnsi" w:hAnsiTheme="minorHAnsi" w:cstheme="minorHAnsi"/>
          <w:b/>
          <w:sz w:val="22"/>
          <w:szCs w:val="22"/>
        </w:rPr>
        <w:t>wewnętrznymi instalacjami, wraz z przyłączami:  wodociągowym i kanalizacji sanitarnej</w:t>
      </w:r>
      <w:r w:rsidR="00696CB1">
        <w:rPr>
          <w:rFonts w:asciiTheme="minorHAnsi" w:hAnsiTheme="minorHAnsi" w:cstheme="minorHAnsi"/>
          <w:b/>
          <w:sz w:val="22"/>
          <w:szCs w:val="22"/>
        </w:rPr>
        <w:t xml:space="preserve">, z przyłączem energetycznym </w:t>
      </w:r>
      <w:proofErr w:type="spellStart"/>
      <w:r w:rsidR="00696CB1">
        <w:rPr>
          <w:rFonts w:asciiTheme="minorHAnsi" w:hAnsiTheme="minorHAnsi" w:cstheme="minorHAnsi"/>
          <w:b/>
          <w:sz w:val="22"/>
          <w:szCs w:val="22"/>
        </w:rPr>
        <w:t>zalicznikowym</w:t>
      </w:r>
      <w:proofErr w:type="spellEnd"/>
      <w:r w:rsidR="00696CB1">
        <w:rPr>
          <w:rFonts w:asciiTheme="minorHAnsi" w:hAnsiTheme="minorHAnsi" w:cstheme="minorHAnsi"/>
          <w:b/>
          <w:sz w:val="22"/>
          <w:szCs w:val="22"/>
        </w:rPr>
        <w:t>”</w:t>
      </w:r>
    </w:p>
    <w:p w:rsidR="00B64B4F" w:rsidRPr="00E77F94" w:rsidRDefault="00B64B4F" w:rsidP="00E77F94">
      <w:pPr>
        <w:pStyle w:val="Nagwek3"/>
        <w:keepNext w:val="0"/>
        <w:numPr>
          <w:ilvl w:val="1"/>
          <w:numId w:val="1"/>
        </w:numPr>
        <w:tabs>
          <w:tab w:val="clear" w:pos="0"/>
        </w:tabs>
        <w:suppressAutoHyphens w:val="0"/>
        <w:ind w:left="0" w:firstLine="0"/>
        <w:rPr>
          <w:rFonts w:asciiTheme="minorHAnsi" w:hAnsiTheme="minorHAnsi" w:cstheme="minorHAnsi"/>
          <w:i w:val="0"/>
          <w:sz w:val="22"/>
          <w:szCs w:val="22"/>
          <w:lang w:val="pl-PL"/>
        </w:rPr>
      </w:pPr>
      <w:proofErr w:type="spellStart"/>
      <w:r w:rsidRPr="00E77F94">
        <w:rPr>
          <w:rFonts w:asciiTheme="minorHAnsi" w:hAnsiTheme="minorHAnsi" w:cstheme="minorHAnsi"/>
          <w:i w:val="0"/>
          <w:sz w:val="22"/>
          <w:szCs w:val="22"/>
        </w:rPr>
        <w:t>Przyłęk</w:t>
      </w:r>
      <w:proofErr w:type="spellEnd"/>
      <w:r w:rsidRPr="00E77F94">
        <w:rPr>
          <w:rFonts w:asciiTheme="minorHAnsi" w:hAnsiTheme="minorHAnsi" w:cstheme="minorHAnsi"/>
          <w:i w:val="0"/>
          <w:sz w:val="22"/>
          <w:szCs w:val="22"/>
        </w:rPr>
        <w:t xml:space="preserve">, </w:t>
      </w:r>
      <w:proofErr w:type="spellStart"/>
      <w:r w:rsidRPr="00E77F94">
        <w:rPr>
          <w:rFonts w:asciiTheme="minorHAnsi" w:hAnsiTheme="minorHAnsi" w:cstheme="minorHAnsi"/>
          <w:i w:val="0"/>
          <w:sz w:val="22"/>
          <w:szCs w:val="22"/>
        </w:rPr>
        <w:t>gmina</w:t>
      </w:r>
      <w:proofErr w:type="spellEnd"/>
      <w:r w:rsidRPr="00E77F94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Pr="00E77F94">
        <w:rPr>
          <w:rFonts w:asciiTheme="minorHAnsi" w:hAnsiTheme="minorHAnsi" w:cstheme="minorHAnsi"/>
          <w:i w:val="0"/>
          <w:sz w:val="22"/>
          <w:szCs w:val="22"/>
        </w:rPr>
        <w:t>Niwiska</w:t>
      </w:r>
      <w:proofErr w:type="spellEnd"/>
      <w:r w:rsidRPr="00E77F94">
        <w:rPr>
          <w:rFonts w:asciiTheme="minorHAnsi" w:hAnsiTheme="minorHAnsi" w:cstheme="minorHAnsi"/>
          <w:i w:val="0"/>
          <w:sz w:val="22"/>
          <w:szCs w:val="22"/>
        </w:rPr>
        <w:t xml:space="preserve">, </w:t>
      </w:r>
      <w:proofErr w:type="spellStart"/>
      <w:r w:rsidRPr="00E77F94">
        <w:rPr>
          <w:rFonts w:asciiTheme="minorHAnsi" w:hAnsiTheme="minorHAnsi" w:cstheme="minorHAnsi"/>
          <w:i w:val="0"/>
          <w:sz w:val="22"/>
          <w:szCs w:val="22"/>
        </w:rPr>
        <w:t>część</w:t>
      </w:r>
      <w:proofErr w:type="spellEnd"/>
      <w:r w:rsidRPr="00E77F94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Pr="00E77F94">
        <w:rPr>
          <w:rFonts w:asciiTheme="minorHAnsi" w:hAnsiTheme="minorHAnsi" w:cstheme="minorHAnsi"/>
          <w:i w:val="0"/>
          <w:sz w:val="22"/>
          <w:szCs w:val="22"/>
        </w:rPr>
        <w:t>działek</w:t>
      </w:r>
      <w:proofErr w:type="spellEnd"/>
      <w:r w:rsidRPr="00E77F94">
        <w:rPr>
          <w:rFonts w:asciiTheme="minorHAnsi" w:hAnsiTheme="minorHAnsi" w:cstheme="minorHAnsi"/>
          <w:i w:val="0"/>
          <w:sz w:val="22"/>
          <w:szCs w:val="22"/>
        </w:rPr>
        <w:t xml:space="preserve"> nr </w:t>
      </w:r>
      <w:proofErr w:type="spellStart"/>
      <w:r w:rsidRPr="00E77F94">
        <w:rPr>
          <w:rFonts w:asciiTheme="minorHAnsi" w:hAnsiTheme="minorHAnsi" w:cstheme="minorHAnsi"/>
          <w:i w:val="0"/>
          <w:sz w:val="22"/>
          <w:szCs w:val="22"/>
        </w:rPr>
        <w:t>ewid</w:t>
      </w:r>
      <w:proofErr w:type="spellEnd"/>
      <w:r w:rsidRPr="00E77F94">
        <w:rPr>
          <w:rFonts w:asciiTheme="minorHAnsi" w:hAnsiTheme="minorHAnsi" w:cstheme="minorHAnsi"/>
          <w:i w:val="0"/>
          <w:sz w:val="22"/>
          <w:szCs w:val="22"/>
        </w:rPr>
        <w:t>. 738/3, 738/12</w:t>
      </w:r>
    </w:p>
    <w:p w:rsidR="00B64B4F" w:rsidRPr="00E77F94" w:rsidRDefault="00B64B4F" w:rsidP="00B64B4F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</w:rPr>
      </w:pPr>
      <w:r w:rsidRPr="00E77F94">
        <w:rPr>
          <w:rFonts w:asciiTheme="minorHAnsi" w:hAnsiTheme="minorHAnsi" w:cstheme="minorHAnsi"/>
          <w:b/>
        </w:rPr>
        <w:t>Obręb 4 Przyłęk, jednostka ewidencyjna 180604_2 gmina Niwiska</w:t>
      </w:r>
    </w:p>
    <w:p w:rsidR="00AE0659" w:rsidRPr="00E77F94" w:rsidRDefault="00B64B4F" w:rsidP="0099709F">
      <w:pPr>
        <w:pStyle w:val="Akapitzlist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5424"/>
        </w:tabs>
        <w:spacing w:after="0"/>
        <w:rPr>
          <w:rFonts w:asciiTheme="minorHAnsi" w:hAnsiTheme="minorHAnsi" w:cstheme="minorHAnsi"/>
        </w:rPr>
      </w:pPr>
      <w:r w:rsidRPr="00E77F94">
        <w:rPr>
          <w:rFonts w:asciiTheme="minorHAnsi" w:hAnsiTheme="minorHAnsi" w:cstheme="minorHAnsi"/>
          <w:b/>
          <w:bCs/>
        </w:rPr>
        <w:t>Identyfikator działki ewidencyjnej:</w:t>
      </w:r>
      <w:r w:rsidRPr="00E77F94">
        <w:rPr>
          <w:rFonts w:asciiTheme="minorHAnsi" w:hAnsiTheme="minorHAnsi" w:cstheme="minorHAnsi"/>
          <w:b/>
        </w:rPr>
        <w:t>180604_2.0004.738/12, 180604_2.0004.738/3</w:t>
      </w:r>
      <w:r w:rsidR="00492594" w:rsidRPr="00E77F94">
        <w:rPr>
          <w:rFonts w:asciiTheme="minorHAnsi" w:hAnsiTheme="minorHAnsi" w:cstheme="minorHAnsi"/>
        </w:rPr>
        <w:t>”</w:t>
      </w:r>
    </w:p>
    <w:p w:rsidR="00AE0659" w:rsidRPr="00B64B4F" w:rsidRDefault="00AE0659" w:rsidP="003E5CD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AE0659" w:rsidRPr="003E5CDE" w:rsidRDefault="00AE0659" w:rsidP="003E5CDE">
      <w:pPr>
        <w:spacing w:line="276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b/>
          <w:sz w:val="22"/>
          <w:szCs w:val="22"/>
          <w:u w:val="single"/>
        </w:rPr>
        <w:t>2. Podstawa opracowania</w:t>
      </w:r>
      <w:r w:rsidR="00492594" w:rsidRPr="003E5CDE">
        <w:rPr>
          <w:rFonts w:ascii="Calibri" w:hAnsi="Calibri" w:cs="Calibri"/>
          <w:b/>
          <w:sz w:val="22"/>
          <w:szCs w:val="22"/>
          <w:u w:val="single"/>
        </w:rPr>
        <w:t>:</w:t>
      </w:r>
    </w:p>
    <w:p w:rsidR="00AE0659" w:rsidRPr="003E5CDE" w:rsidRDefault="00AE0659" w:rsidP="003E5CDE">
      <w:pPr>
        <w:suppressAutoHyphens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  <w:lang w:eastAsia="pl-PL"/>
        </w:rPr>
      </w:pPr>
      <w:r w:rsidRPr="003E5CDE">
        <w:rPr>
          <w:rFonts w:ascii="Calibri" w:hAnsi="Calibri" w:cs="Calibri"/>
          <w:sz w:val="22"/>
          <w:szCs w:val="22"/>
        </w:rPr>
        <w:t>- Zlecenie i wytyczne Inwestora;</w:t>
      </w:r>
    </w:p>
    <w:p w:rsidR="00AE0659" w:rsidRPr="003E5CDE" w:rsidRDefault="00AE0659" w:rsidP="003E5CD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- Obowiązujące normy i przepisy  budowy.</w:t>
      </w:r>
    </w:p>
    <w:p w:rsidR="00AE0659" w:rsidRPr="003E5CDE" w:rsidRDefault="00AE0659" w:rsidP="003E5CD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E0659" w:rsidRPr="003E5CDE" w:rsidRDefault="00AE0659" w:rsidP="003E5CDE">
      <w:pPr>
        <w:spacing w:line="276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b/>
          <w:sz w:val="22"/>
          <w:szCs w:val="22"/>
          <w:u w:val="single"/>
        </w:rPr>
        <w:t>3. Zakres  opracowania</w:t>
      </w:r>
      <w:r w:rsidR="00492594" w:rsidRPr="003E5CDE">
        <w:rPr>
          <w:rFonts w:ascii="Calibri" w:hAnsi="Calibri" w:cs="Calibri"/>
          <w:b/>
          <w:sz w:val="22"/>
          <w:szCs w:val="22"/>
          <w:u w:val="single"/>
        </w:rPr>
        <w:t>:</w:t>
      </w:r>
    </w:p>
    <w:p w:rsidR="00AE0659" w:rsidRPr="003E5CDE" w:rsidRDefault="00A8338A" w:rsidP="003E5CDE">
      <w:pPr>
        <w:pStyle w:val="Tekstpodstawowy"/>
        <w:numPr>
          <w:ilvl w:val="1"/>
          <w:numId w:val="12"/>
        </w:numPr>
        <w:spacing w:after="0"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Zewnętrzny przyłącz zasilający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zalicznikowy</w:t>
      </w:r>
      <w:proofErr w:type="spellEnd"/>
      <w:r w:rsidRPr="003E5CDE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i wyłącznik pożarowy PWP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AE0659" w:rsidRPr="003E5CDE" w:rsidRDefault="00AE0659" w:rsidP="003E5CDE">
      <w:pPr>
        <w:pStyle w:val="Tekstpodstawowy"/>
        <w:numPr>
          <w:ilvl w:val="1"/>
          <w:numId w:val="12"/>
        </w:numPr>
        <w:spacing w:after="0"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 xml:space="preserve">Rozdzielnica </w:t>
      </w:r>
      <w:r w:rsidR="0099709F">
        <w:rPr>
          <w:rFonts w:ascii="Calibri" w:hAnsi="Calibri" w:cs="Calibri"/>
          <w:color w:val="000000"/>
          <w:sz w:val="22"/>
          <w:szCs w:val="22"/>
        </w:rPr>
        <w:t>główna RG</w:t>
      </w:r>
      <w:r w:rsidR="005C2C46" w:rsidRPr="003E5CDE">
        <w:rPr>
          <w:rFonts w:ascii="Calibri" w:hAnsi="Calibri" w:cs="Calibri"/>
          <w:color w:val="000000"/>
          <w:sz w:val="22"/>
          <w:szCs w:val="22"/>
        </w:rPr>
        <w:t xml:space="preserve"> i trasy kablowe</w:t>
      </w:r>
      <w:r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AE0659" w:rsidRPr="003E5CDE" w:rsidRDefault="008914FD" w:rsidP="003E5CDE">
      <w:pPr>
        <w:pStyle w:val="Tekstpodstawowy"/>
        <w:numPr>
          <w:ilvl w:val="1"/>
          <w:numId w:val="12"/>
        </w:numPr>
        <w:spacing w:after="0"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Instalacja oświetlenia podstawowego</w:t>
      </w:r>
      <w:r w:rsidR="00AE0659"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AE0659" w:rsidRPr="003E5CDE" w:rsidRDefault="00AE0659" w:rsidP="003E5CDE">
      <w:pPr>
        <w:pStyle w:val="Tekstpodstawowy"/>
        <w:numPr>
          <w:ilvl w:val="1"/>
          <w:numId w:val="12"/>
        </w:numPr>
        <w:spacing w:after="0"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 xml:space="preserve">Instalacja </w:t>
      </w:r>
      <w:r w:rsidR="00492594" w:rsidRPr="003E5CDE">
        <w:rPr>
          <w:rFonts w:ascii="Calibri" w:hAnsi="Calibri" w:cs="Calibri"/>
          <w:color w:val="000000"/>
          <w:sz w:val="22"/>
          <w:szCs w:val="22"/>
        </w:rPr>
        <w:t>gniazd 230V</w:t>
      </w:r>
      <w:r w:rsidR="0099709F">
        <w:rPr>
          <w:rFonts w:ascii="Calibri" w:hAnsi="Calibri" w:cs="Calibri"/>
          <w:color w:val="000000"/>
          <w:sz w:val="22"/>
          <w:szCs w:val="22"/>
        </w:rPr>
        <w:t>,</w:t>
      </w:r>
      <w:r w:rsidR="00492594" w:rsidRPr="003E5CDE">
        <w:rPr>
          <w:rFonts w:ascii="Calibri" w:hAnsi="Calibri" w:cs="Calibri"/>
          <w:color w:val="000000"/>
          <w:sz w:val="22"/>
          <w:szCs w:val="22"/>
        </w:rPr>
        <w:t xml:space="preserve"> zestawów siłowych</w:t>
      </w:r>
      <w:r w:rsidR="0099709F">
        <w:rPr>
          <w:rFonts w:ascii="Calibri" w:hAnsi="Calibri" w:cs="Calibri"/>
          <w:color w:val="000000"/>
          <w:sz w:val="22"/>
          <w:szCs w:val="22"/>
        </w:rPr>
        <w:t xml:space="preserve"> i zasilania urządzeń technologicznych</w:t>
      </w:r>
      <w:r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3222CF" w:rsidRPr="003E5CDE" w:rsidRDefault="003222CF" w:rsidP="003E5CDE">
      <w:pPr>
        <w:pStyle w:val="Tekstpodstawowy"/>
        <w:numPr>
          <w:ilvl w:val="1"/>
          <w:numId w:val="12"/>
        </w:numPr>
        <w:spacing w:after="0"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Oświetlenie zewnętrzne terenu</w:t>
      </w:r>
      <w:r w:rsidR="0099709F">
        <w:rPr>
          <w:rFonts w:ascii="Calibri" w:hAnsi="Calibri" w:cs="Calibri"/>
          <w:color w:val="000000"/>
          <w:sz w:val="22"/>
          <w:szCs w:val="22"/>
        </w:rPr>
        <w:t xml:space="preserve"> z elewacji budynku</w:t>
      </w:r>
      <w:r w:rsidRPr="003E5CDE">
        <w:rPr>
          <w:rFonts w:ascii="Calibri" w:hAnsi="Calibri" w:cs="Calibri"/>
          <w:color w:val="000000"/>
          <w:sz w:val="22"/>
          <w:szCs w:val="22"/>
        </w:rPr>
        <w:t>;</w:t>
      </w:r>
    </w:p>
    <w:p w:rsidR="00AE0659" w:rsidRPr="003E5CDE" w:rsidRDefault="00AE0659" w:rsidP="003E5CDE">
      <w:pPr>
        <w:pStyle w:val="Tekstpodstawowy"/>
        <w:numPr>
          <w:ilvl w:val="1"/>
          <w:numId w:val="12"/>
        </w:numPr>
        <w:spacing w:after="0"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Instalacja</w:t>
      </w:r>
      <w:r w:rsidR="0099709F">
        <w:rPr>
          <w:rFonts w:ascii="Calibri" w:hAnsi="Calibri" w:cs="Calibri"/>
          <w:color w:val="000000"/>
          <w:sz w:val="22"/>
          <w:szCs w:val="22"/>
        </w:rPr>
        <w:t xml:space="preserve"> uziemień,</w:t>
      </w:r>
      <w:r w:rsidRPr="003E5CDE">
        <w:rPr>
          <w:rFonts w:ascii="Calibri" w:hAnsi="Calibri" w:cs="Calibri"/>
          <w:color w:val="000000"/>
          <w:sz w:val="22"/>
          <w:szCs w:val="22"/>
        </w:rPr>
        <w:t xml:space="preserve"> odgromowa</w:t>
      </w:r>
      <w:r w:rsidR="0099709F">
        <w:rPr>
          <w:rFonts w:ascii="Calibri" w:hAnsi="Calibri" w:cs="Calibri"/>
          <w:color w:val="000000"/>
          <w:sz w:val="22"/>
          <w:szCs w:val="22"/>
        </w:rPr>
        <w:t xml:space="preserve"> i połączeń wyrównawczych</w:t>
      </w:r>
      <w:r w:rsidRPr="003E5CDE">
        <w:rPr>
          <w:rFonts w:ascii="Calibri" w:hAnsi="Calibri" w:cs="Calibri"/>
          <w:color w:val="000000"/>
          <w:sz w:val="22"/>
          <w:szCs w:val="22"/>
        </w:rPr>
        <w:t>.</w:t>
      </w:r>
    </w:p>
    <w:p w:rsidR="00AE0659" w:rsidRPr="003E5CDE" w:rsidRDefault="00AE0659" w:rsidP="003E5CDE">
      <w:pPr>
        <w:pStyle w:val="Tekstpodstawowy"/>
        <w:spacing w:after="0" w:line="276" w:lineRule="auto"/>
        <w:ind w:left="1004"/>
        <w:rPr>
          <w:rFonts w:ascii="Calibri" w:hAnsi="Calibri" w:cs="Calibri"/>
          <w:color w:val="000000"/>
          <w:sz w:val="22"/>
          <w:szCs w:val="22"/>
        </w:rPr>
      </w:pPr>
    </w:p>
    <w:p w:rsidR="00AE0659" w:rsidRDefault="00AE0659" w:rsidP="003E5CDE">
      <w:pPr>
        <w:pStyle w:val="Tekstpodstawowy"/>
        <w:spacing w:after="0"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b/>
          <w:sz w:val="22"/>
          <w:szCs w:val="22"/>
          <w:u w:val="single"/>
        </w:rPr>
        <w:t xml:space="preserve"> 4. Opis projektowanych urządzeń i instalacji.</w:t>
      </w:r>
    </w:p>
    <w:p w:rsidR="00E433BD" w:rsidRPr="003E5CDE" w:rsidRDefault="00E433BD" w:rsidP="003E5CDE">
      <w:pPr>
        <w:pStyle w:val="Tekstpodstawowy"/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AE0659" w:rsidRPr="00A8338A" w:rsidRDefault="00AE0659" w:rsidP="003E5CDE">
      <w:pPr>
        <w:pStyle w:val="Tekstpodstawowy"/>
        <w:spacing w:after="0"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A8338A">
        <w:rPr>
          <w:rFonts w:ascii="Calibri" w:hAnsi="Calibri" w:cs="Calibri"/>
          <w:b/>
          <w:sz w:val="22"/>
          <w:szCs w:val="22"/>
          <w:u w:val="single"/>
        </w:rPr>
        <w:t>a)</w:t>
      </w:r>
      <w:r w:rsidR="003222CF" w:rsidRPr="00A8338A">
        <w:rPr>
          <w:rFonts w:ascii="Calibri" w:hAnsi="Calibri" w:cs="Calibri"/>
          <w:b/>
          <w:sz w:val="22"/>
          <w:szCs w:val="22"/>
          <w:u w:val="single"/>
        </w:rPr>
        <w:t>.</w:t>
      </w:r>
      <w:r w:rsidRPr="00A8338A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8C5763" w:rsidRPr="00A8338A">
        <w:rPr>
          <w:rFonts w:ascii="Calibri" w:hAnsi="Calibri" w:cs="Calibri"/>
          <w:b/>
          <w:sz w:val="22"/>
          <w:szCs w:val="22"/>
          <w:u w:val="single"/>
        </w:rPr>
        <w:t xml:space="preserve">Zewnętrzny </w:t>
      </w:r>
      <w:r w:rsidR="00A8338A" w:rsidRPr="00A8338A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A8338A" w:rsidRPr="00A8338A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przyłącz zasilający </w:t>
      </w:r>
      <w:proofErr w:type="spellStart"/>
      <w:r w:rsidR="00A8338A" w:rsidRPr="00A8338A">
        <w:rPr>
          <w:rFonts w:ascii="Calibri" w:hAnsi="Calibri" w:cs="Calibri"/>
          <w:b/>
          <w:color w:val="000000"/>
          <w:sz w:val="22"/>
          <w:szCs w:val="22"/>
          <w:u w:val="single"/>
        </w:rPr>
        <w:t>zalicznikowy</w:t>
      </w:r>
      <w:proofErr w:type="spellEnd"/>
      <w:r w:rsidR="00A8338A" w:rsidRPr="00A8338A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i wyłącznik pożarowy PWP</w:t>
      </w:r>
      <w:r w:rsidR="00E40280" w:rsidRPr="00A8338A">
        <w:rPr>
          <w:rFonts w:ascii="Calibri" w:hAnsi="Calibri" w:cs="Calibri"/>
          <w:b/>
          <w:sz w:val="22"/>
          <w:szCs w:val="22"/>
          <w:u w:val="single"/>
        </w:rPr>
        <w:t>:</w:t>
      </w:r>
    </w:p>
    <w:p w:rsidR="00F86758" w:rsidRPr="003E5CDE" w:rsidRDefault="006A2A41" w:rsidP="003E5CDE">
      <w:pPr>
        <w:pStyle w:val="Tekstpodstawowy"/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Dla potrzeb zasilania projektowanego obiektu, zaprojektowano zewnętrzny przyłącz kablowy kabel YKY 5x</w:t>
      </w:r>
      <w:r w:rsidR="00E77F94">
        <w:rPr>
          <w:rFonts w:ascii="Calibri" w:hAnsi="Calibri" w:cs="Calibri"/>
          <w:color w:val="000000"/>
          <w:sz w:val="22"/>
          <w:szCs w:val="22"/>
        </w:rPr>
        <w:t>10</w:t>
      </w:r>
      <w:r>
        <w:rPr>
          <w:rFonts w:ascii="Calibri" w:hAnsi="Calibri" w:cs="Calibri"/>
          <w:color w:val="000000"/>
          <w:sz w:val="22"/>
          <w:szCs w:val="22"/>
        </w:rPr>
        <w:t xml:space="preserve"> mm</w:t>
      </w:r>
      <w:r w:rsidRPr="00A8338A">
        <w:rPr>
          <w:rFonts w:ascii="Calibri" w:hAnsi="Calibri" w:cs="Calibri"/>
          <w:color w:val="000000"/>
          <w:sz w:val="22"/>
          <w:szCs w:val="22"/>
          <w:vertAlign w:val="superscript"/>
        </w:rPr>
        <w:t>2</w:t>
      </w:r>
      <w:r>
        <w:rPr>
          <w:rFonts w:ascii="Calibri" w:hAnsi="Calibri" w:cs="Calibri"/>
          <w:color w:val="000000"/>
          <w:sz w:val="22"/>
          <w:szCs w:val="22"/>
        </w:rPr>
        <w:t xml:space="preserve"> wyprowadzony z </w:t>
      </w:r>
      <w:r w:rsidR="00E77F94">
        <w:rPr>
          <w:rFonts w:ascii="Calibri" w:hAnsi="Calibri" w:cs="Calibri"/>
          <w:color w:val="000000"/>
          <w:sz w:val="22"/>
          <w:szCs w:val="22"/>
        </w:rPr>
        <w:t xml:space="preserve">rozdzielnicy głównej istniejącego budynku OSP na działce </w:t>
      </w:r>
      <w:proofErr w:type="spellStart"/>
      <w:r w:rsidR="00E77F94">
        <w:rPr>
          <w:rFonts w:ascii="Calibri" w:hAnsi="Calibri" w:cs="Calibri"/>
          <w:color w:val="000000"/>
          <w:sz w:val="22"/>
          <w:szCs w:val="22"/>
        </w:rPr>
        <w:t>Inwestrora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.</w:t>
      </w:r>
    </w:p>
    <w:p w:rsidR="006A2A41" w:rsidRDefault="006A2A41" w:rsidP="003E5CDE">
      <w:pPr>
        <w:pStyle w:val="Tekstpodstawowy"/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K</w:t>
      </w:r>
      <w:r w:rsidR="004D7FBB" w:rsidRPr="003E5CDE">
        <w:rPr>
          <w:rFonts w:ascii="Calibri" w:hAnsi="Calibri" w:cs="Calibri"/>
          <w:color w:val="000000"/>
          <w:sz w:val="22"/>
          <w:szCs w:val="22"/>
        </w:rPr>
        <w:t>ab</w:t>
      </w:r>
      <w:r>
        <w:rPr>
          <w:rFonts w:ascii="Calibri" w:hAnsi="Calibri" w:cs="Calibri"/>
          <w:color w:val="000000"/>
          <w:sz w:val="22"/>
          <w:szCs w:val="22"/>
        </w:rPr>
        <w:t>e</w:t>
      </w:r>
      <w:r w:rsidR="004D7FBB" w:rsidRPr="003E5CDE">
        <w:rPr>
          <w:rFonts w:ascii="Calibri" w:hAnsi="Calibri" w:cs="Calibri"/>
          <w:color w:val="000000"/>
          <w:sz w:val="22"/>
          <w:szCs w:val="22"/>
        </w:rPr>
        <w:t xml:space="preserve">l należy układać w ziemi na głębokości 0,7 m poniżej powierzchni gruntu na 10 cm warstwie piasku. Następnie należy </w:t>
      </w:r>
      <w:r w:rsidR="00F86758" w:rsidRPr="003E5CDE">
        <w:rPr>
          <w:rFonts w:ascii="Calibri" w:hAnsi="Calibri" w:cs="Calibri"/>
          <w:color w:val="000000"/>
          <w:sz w:val="22"/>
          <w:szCs w:val="22"/>
        </w:rPr>
        <w:t>je</w:t>
      </w:r>
      <w:r w:rsidR="004D7FBB" w:rsidRPr="003E5CDE">
        <w:rPr>
          <w:rFonts w:ascii="Calibri" w:hAnsi="Calibri" w:cs="Calibri"/>
          <w:color w:val="000000"/>
          <w:sz w:val="22"/>
          <w:szCs w:val="22"/>
        </w:rPr>
        <w:t xml:space="preserve"> przykryć 10 cm warst</w:t>
      </w:r>
      <w:r w:rsidR="00F86758" w:rsidRPr="003E5CDE">
        <w:rPr>
          <w:rFonts w:ascii="Calibri" w:hAnsi="Calibri" w:cs="Calibri"/>
          <w:color w:val="000000"/>
          <w:sz w:val="22"/>
          <w:szCs w:val="22"/>
        </w:rPr>
        <w:t>w</w:t>
      </w:r>
      <w:r w:rsidR="004D7FBB" w:rsidRPr="003E5CDE">
        <w:rPr>
          <w:rFonts w:ascii="Calibri" w:hAnsi="Calibri" w:cs="Calibri"/>
          <w:color w:val="000000"/>
          <w:sz w:val="22"/>
          <w:szCs w:val="22"/>
        </w:rPr>
        <w:t>ą piasku i resztę wykopu zasypać rodzimym gruntem ubijając go warstwami c</w:t>
      </w:r>
      <w:r w:rsidR="007C57C8" w:rsidRPr="003E5CDE">
        <w:rPr>
          <w:rFonts w:ascii="Calibri" w:hAnsi="Calibri" w:cs="Calibri"/>
          <w:color w:val="000000"/>
          <w:sz w:val="22"/>
          <w:szCs w:val="22"/>
        </w:rPr>
        <w:t>o</w:t>
      </w:r>
      <w:r w:rsidR="004D7FBB" w:rsidRPr="003E5CDE">
        <w:rPr>
          <w:rFonts w:ascii="Calibri" w:hAnsi="Calibri" w:cs="Calibri"/>
          <w:color w:val="000000"/>
          <w:sz w:val="22"/>
          <w:szCs w:val="22"/>
        </w:rPr>
        <w:t xml:space="preserve"> 25 </w:t>
      </w:r>
      <w:proofErr w:type="spellStart"/>
      <w:r w:rsidR="004D7FBB" w:rsidRPr="003E5CDE">
        <w:rPr>
          <w:rFonts w:ascii="Calibri" w:hAnsi="Calibri" w:cs="Calibri"/>
          <w:color w:val="000000"/>
          <w:sz w:val="22"/>
          <w:szCs w:val="22"/>
        </w:rPr>
        <w:t>cm</w:t>
      </w:r>
      <w:proofErr w:type="spellEnd"/>
      <w:r w:rsidR="004D7FBB" w:rsidRPr="003E5CDE">
        <w:rPr>
          <w:rFonts w:ascii="Calibri" w:hAnsi="Calibri" w:cs="Calibri"/>
          <w:color w:val="000000"/>
          <w:sz w:val="22"/>
          <w:szCs w:val="22"/>
        </w:rPr>
        <w:t>. Na kab</w:t>
      </w:r>
      <w:r>
        <w:rPr>
          <w:rFonts w:ascii="Calibri" w:hAnsi="Calibri" w:cs="Calibri"/>
          <w:color w:val="000000"/>
          <w:sz w:val="22"/>
          <w:szCs w:val="22"/>
        </w:rPr>
        <w:t>e</w:t>
      </w:r>
      <w:r w:rsidR="004D7FBB" w:rsidRPr="003E5CDE">
        <w:rPr>
          <w:rFonts w:ascii="Calibri" w:hAnsi="Calibri" w:cs="Calibri"/>
          <w:color w:val="000000"/>
          <w:sz w:val="22"/>
          <w:szCs w:val="22"/>
        </w:rPr>
        <w:t xml:space="preserve">l należy nałożyć oznaczniki z podaniem relacji kabla, typu kabla, roku budowy. </w:t>
      </w:r>
    </w:p>
    <w:p w:rsidR="006A2A41" w:rsidRDefault="004D7FBB" w:rsidP="003E5CDE">
      <w:pPr>
        <w:pStyle w:val="Tekstpodstawowy"/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Na 25 cm warstwie należy ułożyć folię koloru niebieskiego o szerokości min 20 cm na całej długości trasy kabl</w:t>
      </w:r>
      <w:r w:rsidR="00F86758" w:rsidRPr="003E5CDE">
        <w:rPr>
          <w:rFonts w:ascii="Calibri" w:hAnsi="Calibri" w:cs="Calibri"/>
          <w:color w:val="000000"/>
          <w:sz w:val="22"/>
          <w:szCs w:val="22"/>
        </w:rPr>
        <w:t>i</w:t>
      </w:r>
      <w:r w:rsidRPr="003E5CDE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:rsidR="00A8338A" w:rsidRDefault="00CD1048" w:rsidP="003E5CDE">
      <w:pPr>
        <w:pStyle w:val="Tekstpodstawowy"/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>W miejscach kolizji kabla z innymi sieciami podziemnymi i chodnikami na kabel należy nałożyć rury ochronne DVK-75.</w:t>
      </w:r>
      <w:r w:rsidR="006A2A4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E5CD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8338A">
        <w:rPr>
          <w:rFonts w:ascii="Calibri" w:hAnsi="Calibri" w:cs="Calibri"/>
          <w:color w:val="000000"/>
          <w:sz w:val="22"/>
          <w:szCs w:val="22"/>
        </w:rPr>
        <w:t>Na zewnętrznej ścianie budynku w miejscu pokazanym na rzucie parteru rys. nr E-1, projektuje się wyłącznik pożarowy certyfikowany o prądzie znamionowym 1</w:t>
      </w:r>
      <w:r w:rsidR="00E77F94">
        <w:rPr>
          <w:rFonts w:ascii="Calibri" w:hAnsi="Calibri" w:cs="Calibri"/>
          <w:color w:val="000000"/>
          <w:sz w:val="22"/>
          <w:szCs w:val="22"/>
        </w:rPr>
        <w:t>0</w:t>
      </w:r>
      <w:r w:rsidR="00A8338A">
        <w:rPr>
          <w:rFonts w:ascii="Calibri" w:hAnsi="Calibri" w:cs="Calibri"/>
          <w:color w:val="000000"/>
          <w:sz w:val="22"/>
          <w:szCs w:val="22"/>
        </w:rPr>
        <w:t>0 A tzw. Urządzenie Wykonawcze PWP/UW.</w:t>
      </w:r>
    </w:p>
    <w:p w:rsidR="00E40280" w:rsidRPr="003E5CDE" w:rsidRDefault="00A8338A" w:rsidP="003E5CDE">
      <w:pPr>
        <w:pStyle w:val="Tekstpodstawowy"/>
        <w:spacing w:after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Wyłączni ten sterowany będzie poprzez dwa zestawy przycisków wyposażonych w diody sygnalizacyjne umieszczone przy drzwiach wejściowych do budynku po zewnętrznej stronie oznaczone jako PWP/UU+US-1 i PWP/UU+US-2.  Schemat połączeń przedstawiono na rys. nr E-</w:t>
      </w:r>
      <w:r w:rsidR="00E77F94">
        <w:rPr>
          <w:rFonts w:ascii="Calibri" w:hAnsi="Calibri" w:cs="Calibri"/>
          <w:color w:val="000000"/>
          <w:sz w:val="22"/>
          <w:szCs w:val="22"/>
        </w:rPr>
        <w:t>7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:rsidR="00AE0659" w:rsidRPr="003E5CDE" w:rsidRDefault="00AE0659" w:rsidP="003E5CDE">
      <w:pPr>
        <w:spacing w:line="276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b/>
          <w:sz w:val="22"/>
          <w:szCs w:val="22"/>
          <w:u w:val="single"/>
        </w:rPr>
        <w:t xml:space="preserve">b) Rozdzielnica </w:t>
      </w:r>
      <w:r w:rsidR="00A8338A">
        <w:rPr>
          <w:rFonts w:ascii="Calibri" w:hAnsi="Calibri" w:cs="Calibri"/>
          <w:b/>
          <w:sz w:val="22"/>
          <w:szCs w:val="22"/>
          <w:u w:val="single"/>
        </w:rPr>
        <w:t>RG</w:t>
      </w:r>
      <w:r w:rsidRPr="003E5CDE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B75348" w:rsidRPr="00A8338A" w:rsidRDefault="00AE0659" w:rsidP="00A8338A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Dla potrzeb zasilania instalacji w </w:t>
      </w:r>
      <w:proofErr w:type="spellStart"/>
      <w:r w:rsidR="00B75348" w:rsidRPr="003E5CDE">
        <w:rPr>
          <w:rFonts w:ascii="Calibri" w:hAnsi="Calibri" w:cs="Calibri"/>
          <w:sz w:val="22"/>
          <w:szCs w:val="22"/>
        </w:rPr>
        <w:t>w</w:t>
      </w:r>
      <w:proofErr w:type="spellEnd"/>
      <w:r w:rsidR="00B75348" w:rsidRPr="003E5CDE">
        <w:rPr>
          <w:rFonts w:ascii="Calibri" w:hAnsi="Calibri" w:cs="Calibri"/>
          <w:sz w:val="22"/>
          <w:szCs w:val="22"/>
        </w:rPr>
        <w:t xml:space="preserve"> projektowan</w:t>
      </w:r>
      <w:r w:rsidR="00A8338A">
        <w:rPr>
          <w:rFonts w:ascii="Calibri" w:hAnsi="Calibri" w:cs="Calibri"/>
          <w:sz w:val="22"/>
          <w:szCs w:val="22"/>
        </w:rPr>
        <w:t>ym obiekcie</w:t>
      </w:r>
      <w:r w:rsidRPr="003E5CDE">
        <w:rPr>
          <w:rFonts w:ascii="Calibri" w:hAnsi="Calibri" w:cs="Calibri"/>
          <w:sz w:val="22"/>
          <w:szCs w:val="22"/>
        </w:rPr>
        <w:t xml:space="preserve">, została zaprojektowana rozdzielnica </w:t>
      </w:r>
      <w:r w:rsidR="00B75348" w:rsidRPr="003E5CDE">
        <w:rPr>
          <w:rFonts w:ascii="Calibri" w:hAnsi="Calibri" w:cs="Calibri"/>
          <w:sz w:val="22"/>
          <w:szCs w:val="22"/>
        </w:rPr>
        <w:t>R</w:t>
      </w:r>
      <w:r w:rsidR="00A8338A">
        <w:rPr>
          <w:rFonts w:ascii="Calibri" w:hAnsi="Calibri" w:cs="Calibri"/>
          <w:sz w:val="22"/>
          <w:szCs w:val="22"/>
        </w:rPr>
        <w:t>G</w:t>
      </w:r>
      <w:r w:rsidR="00B75348" w:rsidRPr="003E5CDE">
        <w:rPr>
          <w:rFonts w:ascii="Calibri" w:hAnsi="Calibri" w:cs="Calibri"/>
          <w:sz w:val="22"/>
          <w:szCs w:val="22"/>
        </w:rPr>
        <w:t xml:space="preserve">, której </w:t>
      </w:r>
      <w:r w:rsidR="00B75348" w:rsidRPr="00A8338A">
        <w:rPr>
          <w:rFonts w:ascii="Calibri" w:hAnsi="Calibri" w:cs="Calibri"/>
          <w:sz w:val="22"/>
          <w:szCs w:val="22"/>
        </w:rPr>
        <w:t>schemat i rozmieszczenie aparatów pokazano na rysunku nr E-</w:t>
      </w:r>
      <w:r w:rsidR="00E77F94">
        <w:rPr>
          <w:rFonts w:ascii="Calibri" w:hAnsi="Calibri" w:cs="Calibri"/>
          <w:sz w:val="22"/>
          <w:szCs w:val="22"/>
        </w:rPr>
        <w:t>6</w:t>
      </w:r>
      <w:r w:rsidR="00B75348" w:rsidRPr="00A8338A">
        <w:rPr>
          <w:rFonts w:ascii="Calibri" w:hAnsi="Calibri" w:cs="Calibri"/>
          <w:sz w:val="22"/>
          <w:szCs w:val="22"/>
        </w:rPr>
        <w:t xml:space="preserve">. </w:t>
      </w:r>
    </w:p>
    <w:p w:rsidR="00B03643" w:rsidRPr="00B03643" w:rsidRDefault="00B75348" w:rsidP="00B0364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03643">
        <w:rPr>
          <w:rFonts w:asciiTheme="minorHAnsi" w:hAnsiTheme="minorHAnsi" w:cstheme="minorHAnsi"/>
          <w:sz w:val="22"/>
          <w:szCs w:val="22"/>
        </w:rPr>
        <w:t xml:space="preserve">Zastosowano obudowę </w:t>
      </w:r>
      <w:r w:rsidR="00A8338A" w:rsidRPr="00B03643">
        <w:rPr>
          <w:rFonts w:asciiTheme="minorHAnsi" w:hAnsiTheme="minorHAnsi" w:cstheme="minorHAnsi"/>
          <w:sz w:val="22"/>
          <w:szCs w:val="22"/>
          <w:lang w:eastAsia="pl-PL"/>
        </w:rPr>
        <w:t xml:space="preserve"> typ 4XN160 </w:t>
      </w:r>
      <w:r w:rsidR="00E77F94"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="00A8338A" w:rsidRPr="00B03643">
        <w:rPr>
          <w:rFonts w:asciiTheme="minorHAnsi" w:hAnsiTheme="minorHAnsi" w:cstheme="minorHAnsi"/>
          <w:sz w:val="22"/>
          <w:szCs w:val="22"/>
          <w:lang w:eastAsia="pl-PL"/>
        </w:rPr>
        <w:t>-</w:t>
      </w:r>
      <w:r w:rsidR="00E77F94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="00B03643">
        <w:rPr>
          <w:rFonts w:asciiTheme="minorHAnsi" w:hAnsiTheme="minorHAnsi" w:cstheme="minorHAnsi"/>
          <w:sz w:val="22"/>
          <w:szCs w:val="22"/>
          <w:lang w:eastAsia="pl-PL"/>
        </w:rPr>
        <w:t xml:space="preserve">; </w:t>
      </w:r>
      <w:r w:rsidR="00A8338A" w:rsidRPr="00B03643">
        <w:rPr>
          <w:rFonts w:asciiTheme="minorHAnsi" w:hAnsiTheme="minorHAnsi" w:cstheme="minorHAnsi"/>
          <w:sz w:val="22"/>
          <w:szCs w:val="22"/>
          <w:lang w:eastAsia="pl-PL"/>
        </w:rPr>
        <w:t xml:space="preserve">Stopień ochrony: IP41, Klasa ochronności: I, Typ obudowy: SOLID GSX, Sposób montażu: natynkowa, Szerokość obudowy: </w:t>
      </w:r>
      <w:r w:rsidR="00E77F94">
        <w:rPr>
          <w:rFonts w:asciiTheme="minorHAnsi" w:hAnsiTheme="minorHAnsi" w:cstheme="minorHAnsi"/>
          <w:sz w:val="22"/>
          <w:szCs w:val="22"/>
          <w:lang w:eastAsia="pl-PL"/>
        </w:rPr>
        <w:t>550 mm</w:t>
      </w:r>
      <w:r w:rsidR="00A8338A" w:rsidRPr="00B03643">
        <w:rPr>
          <w:rFonts w:asciiTheme="minorHAnsi" w:hAnsiTheme="minorHAnsi" w:cstheme="minorHAnsi"/>
          <w:sz w:val="22"/>
          <w:szCs w:val="22"/>
          <w:lang w:eastAsia="pl-PL"/>
        </w:rPr>
        <w:t xml:space="preserve">, Wysokość obudowy: </w:t>
      </w:r>
      <w:r w:rsidR="00E77F94">
        <w:rPr>
          <w:rFonts w:asciiTheme="minorHAnsi" w:hAnsiTheme="minorHAnsi" w:cstheme="minorHAnsi"/>
          <w:sz w:val="22"/>
          <w:szCs w:val="22"/>
          <w:lang w:eastAsia="pl-PL"/>
        </w:rPr>
        <w:t>800 mm</w:t>
      </w:r>
      <w:r w:rsidR="00A8338A" w:rsidRPr="00B03643">
        <w:rPr>
          <w:rFonts w:asciiTheme="minorHAnsi" w:hAnsiTheme="minorHAnsi" w:cstheme="minorHAnsi"/>
          <w:sz w:val="22"/>
          <w:szCs w:val="22"/>
          <w:lang w:eastAsia="pl-PL"/>
        </w:rPr>
        <w:t>, Głębokość obudowy: 160</w:t>
      </w:r>
      <w:r w:rsidR="00E77F94">
        <w:rPr>
          <w:rFonts w:asciiTheme="minorHAnsi" w:hAnsiTheme="minorHAnsi" w:cstheme="minorHAnsi"/>
          <w:sz w:val="22"/>
          <w:szCs w:val="22"/>
          <w:lang w:eastAsia="pl-PL"/>
        </w:rPr>
        <w:t xml:space="preserve"> mm</w:t>
      </w:r>
      <w:r w:rsidR="00A8338A" w:rsidRPr="00B03643">
        <w:rPr>
          <w:rFonts w:asciiTheme="minorHAnsi" w:hAnsiTheme="minorHAnsi" w:cstheme="minorHAnsi"/>
          <w:sz w:val="22"/>
          <w:szCs w:val="22"/>
          <w:lang w:eastAsia="pl-PL"/>
        </w:rPr>
        <w:t xml:space="preserve">, Maks. liczba modułów: </w:t>
      </w:r>
      <w:r w:rsidR="00E77F94">
        <w:rPr>
          <w:rFonts w:asciiTheme="minorHAnsi" w:hAnsiTheme="minorHAnsi" w:cstheme="minorHAnsi"/>
          <w:sz w:val="22"/>
          <w:szCs w:val="22"/>
          <w:lang w:eastAsia="pl-PL"/>
        </w:rPr>
        <w:t>120</w:t>
      </w:r>
      <w:r w:rsidRPr="00B03643">
        <w:rPr>
          <w:rFonts w:asciiTheme="minorHAnsi" w:hAnsiTheme="minorHAnsi" w:cstheme="minorHAnsi"/>
          <w:sz w:val="22"/>
          <w:szCs w:val="22"/>
        </w:rPr>
        <w:t>. Miejsce lokalizacji pokazano na rzucie parteru rys. nr E-</w:t>
      </w:r>
      <w:r w:rsidR="00B03643" w:rsidRPr="00B03643">
        <w:rPr>
          <w:rFonts w:asciiTheme="minorHAnsi" w:hAnsiTheme="minorHAnsi" w:cstheme="minorHAnsi"/>
          <w:sz w:val="22"/>
          <w:szCs w:val="22"/>
        </w:rPr>
        <w:t>1</w:t>
      </w:r>
      <w:r w:rsidRPr="00B03643">
        <w:rPr>
          <w:rFonts w:asciiTheme="minorHAnsi" w:hAnsiTheme="minorHAnsi" w:cstheme="minorHAnsi"/>
          <w:sz w:val="22"/>
          <w:szCs w:val="22"/>
        </w:rPr>
        <w:t>.</w:t>
      </w:r>
      <w:r w:rsidR="005C2C46" w:rsidRPr="00B03643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75348" w:rsidRPr="003E5CDE" w:rsidRDefault="005C2C46" w:rsidP="00B03643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B03643">
        <w:rPr>
          <w:rFonts w:asciiTheme="minorHAnsi" w:hAnsiTheme="minorHAnsi" w:cstheme="minorHAnsi"/>
          <w:sz w:val="22"/>
          <w:szCs w:val="22"/>
        </w:rPr>
        <w:t xml:space="preserve">Dla potrzeb właściwego i uporządkowanego układania przewodów instalacji odbiorczej w </w:t>
      </w:r>
      <w:r w:rsidR="00B03643">
        <w:rPr>
          <w:rFonts w:asciiTheme="minorHAnsi" w:hAnsiTheme="minorHAnsi" w:cstheme="minorHAnsi"/>
          <w:sz w:val="22"/>
          <w:szCs w:val="22"/>
        </w:rPr>
        <w:t>obiekcie</w:t>
      </w:r>
      <w:r w:rsidRPr="00B03643">
        <w:rPr>
          <w:rFonts w:asciiTheme="minorHAnsi" w:hAnsiTheme="minorHAnsi" w:cstheme="minorHAnsi"/>
          <w:sz w:val="22"/>
          <w:szCs w:val="22"/>
        </w:rPr>
        <w:t xml:space="preserve"> zaprojektowano trasy kablowe wykonane za pomocą korytek kablowych stalowych ocynkowanych o szerokości </w:t>
      </w:r>
      <w:r w:rsidR="00B03643">
        <w:rPr>
          <w:rFonts w:asciiTheme="minorHAnsi" w:hAnsiTheme="minorHAnsi" w:cstheme="minorHAnsi"/>
          <w:sz w:val="22"/>
          <w:szCs w:val="22"/>
        </w:rPr>
        <w:t xml:space="preserve">i 200 </w:t>
      </w:r>
      <w:proofErr w:type="spellStart"/>
      <w:r w:rsidRPr="00B03643">
        <w:rPr>
          <w:rFonts w:asciiTheme="minorHAnsi" w:hAnsiTheme="minorHAnsi" w:cstheme="minorHAnsi"/>
          <w:sz w:val="22"/>
          <w:szCs w:val="22"/>
        </w:rPr>
        <w:t>mm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. Korytka te zamocować należy za pomocą uchwytów ścienno sufitowych do stabilnych elementów konstrukcyjnych </w:t>
      </w:r>
      <w:r w:rsidR="00B03643">
        <w:rPr>
          <w:rFonts w:ascii="Calibri" w:hAnsi="Calibri" w:cs="Calibri"/>
          <w:sz w:val="22"/>
          <w:szCs w:val="22"/>
        </w:rPr>
        <w:t>budynku</w:t>
      </w:r>
      <w:r w:rsidRPr="003E5CDE">
        <w:rPr>
          <w:rFonts w:ascii="Calibri" w:hAnsi="Calibri" w:cs="Calibri"/>
          <w:sz w:val="22"/>
          <w:szCs w:val="22"/>
        </w:rPr>
        <w:t xml:space="preserve"> </w:t>
      </w:r>
      <w:r w:rsidR="00B03643">
        <w:rPr>
          <w:rFonts w:ascii="Calibri" w:hAnsi="Calibri" w:cs="Calibri"/>
          <w:sz w:val="22"/>
          <w:szCs w:val="22"/>
        </w:rPr>
        <w:t>zgodnie z trasami</w:t>
      </w:r>
      <w:r w:rsidRPr="003E5CDE">
        <w:rPr>
          <w:rFonts w:ascii="Calibri" w:hAnsi="Calibri" w:cs="Calibri"/>
          <w:sz w:val="22"/>
          <w:szCs w:val="22"/>
        </w:rPr>
        <w:t xml:space="preserve"> pokazanym</w:t>
      </w:r>
      <w:r w:rsidR="00B03643">
        <w:rPr>
          <w:rFonts w:ascii="Calibri" w:hAnsi="Calibri" w:cs="Calibri"/>
          <w:sz w:val="22"/>
          <w:szCs w:val="22"/>
        </w:rPr>
        <w:t>i</w:t>
      </w:r>
      <w:r w:rsidRPr="003E5CDE">
        <w:rPr>
          <w:rFonts w:ascii="Calibri" w:hAnsi="Calibri" w:cs="Calibri"/>
          <w:sz w:val="22"/>
          <w:szCs w:val="22"/>
        </w:rPr>
        <w:t xml:space="preserve"> na rysunku nr E-</w:t>
      </w:r>
      <w:r w:rsidR="00B03643">
        <w:rPr>
          <w:rFonts w:ascii="Calibri" w:hAnsi="Calibri" w:cs="Calibri"/>
          <w:sz w:val="22"/>
          <w:szCs w:val="22"/>
        </w:rPr>
        <w:t>4</w:t>
      </w:r>
      <w:r w:rsidRPr="003E5CDE">
        <w:rPr>
          <w:rFonts w:ascii="Calibri" w:hAnsi="Calibri" w:cs="Calibri"/>
          <w:sz w:val="22"/>
          <w:szCs w:val="22"/>
        </w:rPr>
        <w:t>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E0659" w:rsidRPr="003E5CDE" w:rsidRDefault="005C2C46" w:rsidP="003E5CDE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b/>
          <w:sz w:val="22"/>
          <w:szCs w:val="22"/>
          <w:u w:val="single"/>
        </w:rPr>
        <w:lastRenderedPageBreak/>
        <w:t>c</w:t>
      </w:r>
      <w:r w:rsidR="00AE0659" w:rsidRPr="003E5CDE">
        <w:rPr>
          <w:rFonts w:ascii="Calibri" w:hAnsi="Calibri" w:cs="Calibri"/>
          <w:b/>
          <w:sz w:val="22"/>
          <w:szCs w:val="22"/>
          <w:u w:val="single"/>
        </w:rPr>
        <w:t xml:space="preserve">). </w:t>
      </w:r>
      <w:r w:rsidR="006D42A9">
        <w:rPr>
          <w:rFonts w:ascii="Calibri" w:hAnsi="Calibri" w:cs="Calibri"/>
          <w:b/>
          <w:color w:val="000000"/>
          <w:sz w:val="22"/>
          <w:szCs w:val="22"/>
          <w:u w:val="single"/>
        </w:rPr>
        <w:t>Instalacja oświetlenia podstawowego</w:t>
      </w:r>
      <w:r w:rsidRPr="003E5CDE">
        <w:rPr>
          <w:rFonts w:ascii="Calibri" w:hAnsi="Calibri" w:cs="Calibri"/>
          <w:b/>
          <w:color w:val="000000"/>
          <w:sz w:val="22"/>
          <w:szCs w:val="22"/>
          <w:u w:val="single"/>
        </w:rPr>
        <w:t>.</w:t>
      </w:r>
    </w:p>
    <w:p w:rsidR="005C2C46" w:rsidRPr="003E5CDE" w:rsidRDefault="005C2C46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Oświetlenie w </w:t>
      </w:r>
      <w:r w:rsidR="006D42A9">
        <w:rPr>
          <w:rFonts w:ascii="Calibri" w:hAnsi="Calibri" w:cs="Calibri"/>
          <w:sz w:val="22"/>
          <w:szCs w:val="22"/>
        </w:rPr>
        <w:t xml:space="preserve">całym obiekcie </w:t>
      </w:r>
      <w:r w:rsidRPr="003E5CDE">
        <w:rPr>
          <w:rFonts w:ascii="Calibri" w:hAnsi="Calibri" w:cs="Calibri"/>
          <w:sz w:val="22"/>
          <w:szCs w:val="22"/>
        </w:rPr>
        <w:t>zaprojektowano na bazie opraw wyposażonych w źródła światła typu LED o barwie neutralnej 4000K. Szczegółowe parametry poszczególnych opraw ujęto w legendzie na rys. nr E-</w:t>
      </w:r>
      <w:r w:rsidR="006D42A9">
        <w:rPr>
          <w:rFonts w:ascii="Calibri" w:hAnsi="Calibri" w:cs="Calibri"/>
          <w:sz w:val="22"/>
          <w:szCs w:val="22"/>
        </w:rPr>
        <w:t>1</w:t>
      </w:r>
      <w:r w:rsidRPr="003E5CDE">
        <w:rPr>
          <w:rFonts w:ascii="Calibri" w:hAnsi="Calibri" w:cs="Calibri"/>
          <w:sz w:val="22"/>
          <w:szCs w:val="22"/>
        </w:rPr>
        <w:t xml:space="preserve">. Sterowanie oświetleniem typu lokalnego za pomocą łączników usytuowanych </w:t>
      </w:r>
      <w:r w:rsidR="006D42A9">
        <w:rPr>
          <w:rFonts w:ascii="Calibri" w:hAnsi="Calibri" w:cs="Calibri"/>
          <w:sz w:val="22"/>
          <w:szCs w:val="22"/>
        </w:rPr>
        <w:t>obok drzwi wejściowych do poszczególnych pomieszczeń</w:t>
      </w:r>
      <w:r w:rsidRPr="003E5CDE">
        <w:rPr>
          <w:rFonts w:ascii="Calibri" w:hAnsi="Calibri" w:cs="Calibri"/>
          <w:sz w:val="22"/>
          <w:szCs w:val="22"/>
        </w:rPr>
        <w:t xml:space="preserve">. </w:t>
      </w:r>
      <w:r w:rsidR="005F0FF9">
        <w:rPr>
          <w:rFonts w:ascii="Calibri" w:hAnsi="Calibri" w:cs="Calibri"/>
          <w:sz w:val="22"/>
          <w:szCs w:val="22"/>
        </w:rPr>
        <w:t>I</w:t>
      </w:r>
      <w:r w:rsidRPr="003E5CDE">
        <w:rPr>
          <w:rFonts w:ascii="Calibri" w:hAnsi="Calibri" w:cs="Calibri"/>
          <w:sz w:val="22"/>
          <w:szCs w:val="22"/>
        </w:rPr>
        <w:t>nstalacja oświetleniowa winna być wykonana przewodem kabelkowym N2XH-J 3 x 1,5 mm</w:t>
      </w:r>
      <w:r w:rsidRPr="003E5CDE">
        <w:rPr>
          <w:rFonts w:ascii="Calibri" w:hAnsi="Calibri" w:cs="Calibri"/>
          <w:sz w:val="22"/>
          <w:szCs w:val="22"/>
          <w:vertAlign w:val="superscript"/>
        </w:rPr>
        <w:t>2</w:t>
      </w:r>
      <w:r w:rsidRPr="003E5CDE">
        <w:rPr>
          <w:rFonts w:ascii="Calibri" w:hAnsi="Calibri" w:cs="Calibri"/>
          <w:sz w:val="22"/>
          <w:szCs w:val="22"/>
        </w:rPr>
        <w:t xml:space="preserve"> układanym w ciągach poziomych w korytkach kablowych, natomiast podejścia do poszczególnych opraw i łączników w rurkach PCV układanych na uchwytach. </w:t>
      </w:r>
    </w:p>
    <w:p w:rsidR="005C2C46" w:rsidRPr="003E5CDE" w:rsidRDefault="005C2C46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Natężenie oświetlenia dobrano za pomocą programu komputerowego DIALUX a wyniki i wizualizacje tych obliczeń przedstawiono na rys. nr E-</w:t>
      </w:r>
      <w:r w:rsidR="006D42A9">
        <w:rPr>
          <w:rFonts w:ascii="Calibri" w:hAnsi="Calibri" w:cs="Calibri"/>
          <w:sz w:val="22"/>
          <w:szCs w:val="22"/>
        </w:rPr>
        <w:t>2</w:t>
      </w:r>
      <w:r w:rsidRPr="003E5CDE">
        <w:rPr>
          <w:rFonts w:ascii="Calibri" w:hAnsi="Calibri" w:cs="Calibri"/>
          <w:sz w:val="22"/>
          <w:szCs w:val="22"/>
        </w:rPr>
        <w:t>.</w:t>
      </w:r>
    </w:p>
    <w:p w:rsidR="005C2C46" w:rsidRPr="003E5CDE" w:rsidRDefault="00175F35" w:rsidP="003E5CDE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b/>
          <w:sz w:val="22"/>
          <w:szCs w:val="22"/>
          <w:u w:val="single"/>
        </w:rPr>
        <w:t>d). Instalacja gniazd 230V</w:t>
      </w:r>
      <w:r w:rsidR="008914FD">
        <w:rPr>
          <w:rFonts w:ascii="Calibri" w:hAnsi="Calibri" w:cs="Calibri"/>
          <w:b/>
          <w:sz w:val="22"/>
          <w:szCs w:val="22"/>
          <w:u w:val="single"/>
        </w:rPr>
        <w:t>,</w:t>
      </w:r>
      <w:r w:rsidRPr="003E5CDE">
        <w:rPr>
          <w:rFonts w:ascii="Calibri" w:hAnsi="Calibri" w:cs="Calibri"/>
          <w:b/>
          <w:sz w:val="22"/>
          <w:szCs w:val="22"/>
          <w:u w:val="single"/>
        </w:rPr>
        <w:t xml:space="preserve"> zestawów siłowych </w:t>
      </w:r>
      <w:r w:rsidR="008914FD">
        <w:rPr>
          <w:rFonts w:ascii="Calibri" w:hAnsi="Calibri" w:cs="Calibri"/>
          <w:b/>
          <w:sz w:val="22"/>
          <w:szCs w:val="22"/>
          <w:u w:val="single"/>
        </w:rPr>
        <w:t>i zasilania urządzeń technologicznych</w:t>
      </w:r>
      <w:r w:rsidRPr="003E5CDE">
        <w:rPr>
          <w:rFonts w:ascii="Calibri" w:hAnsi="Calibri" w:cs="Calibri"/>
          <w:b/>
          <w:sz w:val="22"/>
          <w:szCs w:val="22"/>
          <w:u w:val="single"/>
        </w:rPr>
        <w:t>:</w:t>
      </w:r>
    </w:p>
    <w:p w:rsidR="005C2C46" w:rsidRPr="003E5CDE" w:rsidRDefault="007C57C8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 </w:t>
      </w:r>
      <w:r w:rsidR="008914FD">
        <w:rPr>
          <w:rFonts w:ascii="Calibri" w:hAnsi="Calibri" w:cs="Calibri"/>
          <w:sz w:val="22"/>
          <w:szCs w:val="22"/>
        </w:rPr>
        <w:t xml:space="preserve">obiekcie </w:t>
      </w:r>
      <w:r w:rsidRPr="003E5CDE">
        <w:rPr>
          <w:rFonts w:ascii="Calibri" w:hAnsi="Calibri" w:cs="Calibri"/>
          <w:sz w:val="22"/>
          <w:szCs w:val="22"/>
        </w:rPr>
        <w:t>zaprojektowano: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- gniazda wtykowe 230V porządkowe;</w:t>
      </w:r>
    </w:p>
    <w:p w:rsidR="00AE0659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- </w:t>
      </w:r>
      <w:r w:rsidR="008914FD" w:rsidRPr="008914FD">
        <w:rPr>
          <w:rFonts w:ascii="Calibri" w:hAnsi="Calibri" w:cs="Calibri"/>
          <w:sz w:val="22"/>
          <w:szCs w:val="22"/>
        </w:rPr>
        <w:t>Zestaw</w:t>
      </w:r>
      <w:r w:rsidR="008914FD">
        <w:rPr>
          <w:rFonts w:ascii="Calibri" w:hAnsi="Calibri" w:cs="Calibri"/>
          <w:sz w:val="22"/>
          <w:szCs w:val="22"/>
        </w:rPr>
        <w:t>y</w:t>
      </w:r>
      <w:r w:rsidR="008914FD" w:rsidRPr="008914FD">
        <w:rPr>
          <w:rFonts w:ascii="Calibri" w:hAnsi="Calibri" w:cs="Calibri"/>
          <w:sz w:val="22"/>
          <w:szCs w:val="22"/>
        </w:rPr>
        <w:t xml:space="preserve"> gniazdow</w:t>
      </w:r>
      <w:r w:rsidR="008914FD">
        <w:rPr>
          <w:rFonts w:ascii="Calibri" w:hAnsi="Calibri" w:cs="Calibri"/>
          <w:sz w:val="22"/>
          <w:szCs w:val="22"/>
        </w:rPr>
        <w:t>e</w:t>
      </w:r>
      <w:r w:rsidR="008914FD" w:rsidRPr="008914FD">
        <w:rPr>
          <w:rFonts w:ascii="Calibri" w:hAnsi="Calibri" w:cs="Calibri"/>
          <w:sz w:val="22"/>
          <w:szCs w:val="22"/>
        </w:rPr>
        <w:t xml:space="preserve"> ZG</w:t>
      </w:r>
      <w:r w:rsidR="008914FD">
        <w:rPr>
          <w:rFonts w:ascii="Calibri" w:hAnsi="Calibri" w:cs="Calibri"/>
          <w:sz w:val="22"/>
          <w:szCs w:val="22"/>
        </w:rPr>
        <w:t xml:space="preserve"> wyposażone w</w:t>
      </w:r>
      <w:r w:rsidR="008914FD" w:rsidRPr="008914FD">
        <w:rPr>
          <w:rFonts w:ascii="Calibri" w:hAnsi="Calibri" w:cs="Calibri"/>
          <w:sz w:val="22"/>
          <w:szCs w:val="22"/>
        </w:rPr>
        <w:t>: gniazdo 32A 5p + 2x230V IP65 z zabezpieczeniami:</w:t>
      </w:r>
    </w:p>
    <w:p w:rsidR="008914FD" w:rsidRPr="008914FD" w:rsidRDefault="008914FD" w:rsidP="008914FD">
      <w:pPr>
        <w:pStyle w:val="Akapitzlist"/>
        <w:numPr>
          <w:ilvl w:val="0"/>
          <w:numId w:val="24"/>
        </w:numPr>
        <w:spacing w:after="0"/>
        <w:ind w:left="426" w:hanging="284"/>
      </w:pPr>
      <w:r w:rsidRPr="008914FD">
        <w:t>wyłącznik różnicowo-prądowy 4P; 40A; 0,03A - 1 szt.;</w:t>
      </w:r>
    </w:p>
    <w:p w:rsidR="008914FD" w:rsidRPr="008914FD" w:rsidRDefault="008914FD" w:rsidP="008914FD">
      <w:pPr>
        <w:pStyle w:val="Akapitzlist"/>
        <w:numPr>
          <w:ilvl w:val="0"/>
          <w:numId w:val="24"/>
        </w:numPr>
        <w:spacing w:after="0"/>
        <w:ind w:left="426" w:hanging="284"/>
      </w:pPr>
      <w:r w:rsidRPr="008914FD">
        <w:t xml:space="preserve">wyłącznik </w:t>
      </w:r>
      <w:proofErr w:type="spellStart"/>
      <w:r w:rsidRPr="008914FD">
        <w:t>nadprądowy</w:t>
      </w:r>
      <w:proofErr w:type="spellEnd"/>
      <w:r w:rsidRPr="008914FD">
        <w:t xml:space="preserve"> 3P; 32A; </w:t>
      </w:r>
      <w:proofErr w:type="spellStart"/>
      <w:r w:rsidRPr="008914FD">
        <w:t>char.C</w:t>
      </w:r>
      <w:proofErr w:type="spellEnd"/>
      <w:r w:rsidRPr="008914FD">
        <w:t xml:space="preserve"> - 1 szt.;</w:t>
      </w:r>
    </w:p>
    <w:p w:rsidR="008914FD" w:rsidRPr="008914FD" w:rsidRDefault="008914FD" w:rsidP="008914FD">
      <w:pPr>
        <w:pStyle w:val="Akapitzlist"/>
        <w:numPr>
          <w:ilvl w:val="0"/>
          <w:numId w:val="24"/>
        </w:numPr>
        <w:spacing w:after="0"/>
        <w:ind w:left="426" w:hanging="284"/>
      </w:pPr>
      <w:r w:rsidRPr="008914FD">
        <w:t xml:space="preserve">wyłącznik </w:t>
      </w:r>
      <w:proofErr w:type="spellStart"/>
      <w:r w:rsidRPr="008914FD">
        <w:t>nadprądowy</w:t>
      </w:r>
      <w:proofErr w:type="spellEnd"/>
      <w:r w:rsidRPr="008914FD">
        <w:t xml:space="preserve"> 1P; 16A; </w:t>
      </w:r>
      <w:proofErr w:type="spellStart"/>
      <w:r w:rsidRPr="008914FD">
        <w:t>char.B</w:t>
      </w:r>
      <w:proofErr w:type="spellEnd"/>
      <w:r w:rsidRPr="008914FD">
        <w:t xml:space="preserve"> - 1 szt.;</w:t>
      </w:r>
    </w:p>
    <w:p w:rsidR="00AE0659" w:rsidRPr="003E5CDE" w:rsidRDefault="007C57C8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Instalacja gniazd 230V i zestawów gniazdowych ZG </w:t>
      </w:r>
      <w:r w:rsidR="00AE0659" w:rsidRPr="003E5CDE">
        <w:rPr>
          <w:rFonts w:ascii="Calibri" w:hAnsi="Calibri" w:cs="Calibri"/>
          <w:sz w:val="22"/>
          <w:szCs w:val="22"/>
        </w:rPr>
        <w:t>będzie wykonana przewodami kabelkowymi o przekrojach i ilości żył pokazanych na schemacie rozdzielnicy R</w:t>
      </w:r>
      <w:r w:rsidR="008914FD">
        <w:rPr>
          <w:rFonts w:ascii="Calibri" w:hAnsi="Calibri" w:cs="Calibri"/>
          <w:sz w:val="22"/>
          <w:szCs w:val="22"/>
        </w:rPr>
        <w:t>G</w:t>
      </w:r>
      <w:r w:rsidR="00AE0659" w:rsidRPr="003E5CDE">
        <w:rPr>
          <w:rFonts w:ascii="Calibri" w:hAnsi="Calibri" w:cs="Calibri"/>
          <w:sz w:val="22"/>
          <w:szCs w:val="22"/>
        </w:rPr>
        <w:t xml:space="preserve"> rys. nr E-</w:t>
      </w:r>
      <w:r w:rsidR="005F0FF9">
        <w:rPr>
          <w:rFonts w:ascii="Calibri" w:hAnsi="Calibri" w:cs="Calibri"/>
          <w:sz w:val="22"/>
          <w:szCs w:val="22"/>
        </w:rPr>
        <w:t>6</w:t>
      </w:r>
      <w:r w:rsidR="00AE0659" w:rsidRPr="003E5CDE">
        <w:rPr>
          <w:rFonts w:ascii="Calibri" w:hAnsi="Calibri" w:cs="Calibri"/>
          <w:sz w:val="22"/>
          <w:szCs w:val="22"/>
        </w:rPr>
        <w:t>, które należy układać w korytkach i drabinkach kablowych w ciągach głównych poziomych, natomiast podejścia do pojedynczych urządzeń i w ciągach pionowych w rurkach PCV układanych na uchwytach na tynku.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Osprzęt elektryczny należy montować o stopniu szczelności co najmniej IP44.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3E5CDE">
        <w:rPr>
          <w:rFonts w:ascii="Calibri" w:hAnsi="Calibri" w:cs="Calibri"/>
          <w:b/>
          <w:sz w:val="22"/>
          <w:szCs w:val="22"/>
        </w:rPr>
        <w:t xml:space="preserve">e). </w:t>
      </w:r>
      <w:r w:rsidRPr="003E5CDE">
        <w:rPr>
          <w:rFonts w:ascii="Calibri" w:hAnsi="Calibri" w:cs="Calibri"/>
          <w:b/>
          <w:color w:val="000000"/>
          <w:sz w:val="22"/>
          <w:szCs w:val="22"/>
        </w:rPr>
        <w:t xml:space="preserve">Oświetlenie </w:t>
      </w:r>
      <w:r w:rsidR="007C57C8" w:rsidRPr="003E5CDE">
        <w:rPr>
          <w:rFonts w:ascii="Calibri" w:hAnsi="Calibri" w:cs="Calibri"/>
          <w:b/>
          <w:color w:val="000000"/>
          <w:sz w:val="22"/>
          <w:szCs w:val="22"/>
        </w:rPr>
        <w:t>zewnętrzne terenu</w:t>
      </w:r>
      <w:r w:rsidR="008914FD">
        <w:rPr>
          <w:rFonts w:ascii="Calibri" w:hAnsi="Calibri" w:cs="Calibri"/>
          <w:b/>
          <w:color w:val="000000"/>
          <w:sz w:val="22"/>
          <w:szCs w:val="22"/>
        </w:rPr>
        <w:t xml:space="preserve"> z elewacji budynku</w:t>
      </w:r>
      <w:r w:rsidR="007C57C8" w:rsidRPr="003E5CDE">
        <w:rPr>
          <w:rFonts w:ascii="Calibri" w:hAnsi="Calibri" w:cs="Calibri"/>
          <w:b/>
          <w:color w:val="000000"/>
          <w:sz w:val="22"/>
          <w:szCs w:val="22"/>
        </w:rPr>
        <w:t>.</w:t>
      </w:r>
    </w:p>
    <w:p w:rsidR="007C57C8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Oświetlenie </w:t>
      </w:r>
      <w:r w:rsidR="007C57C8" w:rsidRPr="003E5CDE">
        <w:rPr>
          <w:rFonts w:ascii="Calibri" w:hAnsi="Calibri" w:cs="Calibri"/>
          <w:sz w:val="22"/>
          <w:szCs w:val="22"/>
        </w:rPr>
        <w:t>zewnętrzne terenu</w:t>
      </w:r>
      <w:r w:rsidRPr="003E5CDE">
        <w:rPr>
          <w:rFonts w:ascii="Calibri" w:hAnsi="Calibri" w:cs="Calibri"/>
          <w:sz w:val="22"/>
          <w:szCs w:val="22"/>
        </w:rPr>
        <w:t xml:space="preserve"> zaprojektowano na bazie opraw wyposażonych w źródła światła typu LED o barwie neutralnej 4000K</w:t>
      </w:r>
      <w:r w:rsidR="007C57C8" w:rsidRPr="003E5CDE">
        <w:rPr>
          <w:rFonts w:ascii="Calibri" w:hAnsi="Calibri" w:cs="Calibri"/>
          <w:sz w:val="22"/>
          <w:szCs w:val="22"/>
        </w:rPr>
        <w:t xml:space="preserve"> w formie </w:t>
      </w:r>
      <w:r w:rsidR="008914FD">
        <w:rPr>
          <w:rFonts w:ascii="Calibri" w:hAnsi="Calibri" w:cs="Calibri"/>
          <w:sz w:val="22"/>
          <w:szCs w:val="22"/>
        </w:rPr>
        <w:t>naświetlaczy umieszczonych na zewnętrznej elewacji budynku</w:t>
      </w:r>
      <w:r w:rsidR="007C57C8" w:rsidRPr="003E5CDE">
        <w:rPr>
          <w:rFonts w:ascii="Calibri" w:hAnsi="Calibri" w:cs="Calibri"/>
          <w:sz w:val="22"/>
          <w:szCs w:val="22"/>
        </w:rPr>
        <w:t>.</w:t>
      </w:r>
    </w:p>
    <w:p w:rsidR="002A4BB5" w:rsidRDefault="007C57C8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Oprawy te zasilić należy z projektowanej rozdzielnicy R</w:t>
      </w:r>
      <w:r w:rsidR="008914FD">
        <w:rPr>
          <w:rFonts w:ascii="Calibri" w:hAnsi="Calibri" w:cs="Calibri"/>
          <w:sz w:val="22"/>
          <w:szCs w:val="22"/>
        </w:rPr>
        <w:t>G</w:t>
      </w:r>
      <w:r w:rsidRPr="003E5CDE">
        <w:rPr>
          <w:rFonts w:ascii="Calibri" w:hAnsi="Calibri" w:cs="Calibri"/>
          <w:sz w:val="22"/>
          <w:szCs w:val="22"/>
        </w:rPr>
        <w:t xml:space="preserve"> </w:t>
      </w:r>
      <w:r w:rsidR="008914FD">
        <w:rPr>
          <w:rFonts w:ascii="Calibri" w:hAnsi="Calibri" w:cs="Calibri"/>
          <w:sz w:val="22"/>
          <w:szCs w:val="22"/>
        </w:rPr>
        <w:t xml:space="preserve">przewodem </w:t>
      </w:r>
      <w:proofErr w:type="spellStart"/>
      <w:r w:rsidR="008914FD">
        <w:rPr>
          <w:rFonts w:ascii="Calibri" w:hAnsi="Calibri" w:cs="Calibri"/>
          <w:sz w:val="22"/>
          <w:szCs w:val="22"/>
        </w:rPr>
        <w:t>bezhalogenowym</w:t>
      </w:r>
      <w:proofErr w:type="spellEnd"/>
      <w:r w:rsidR="008914FD">
        <w:rPr>
          <w:rFonts w:ascii="Calibri" w:hAnsi="Calibri" w:cs="Calibri"/>
          <w:sz w:val="22"/>
          <w:szCs w:val="22"/>
        </w:rPr>
        <w:t xml:space="preserve"> N2XH-J </w:t>
      </w:r>
      <w:r w:rsidRPr="003E5CDE">
        <w:rPr>
          <w:rFonts w:ascii="Calibri" w:hAnsi="Calibri" w:cs="Calibri"/>
          <w:sz w:val="22"/>
          <w:szCs w:val="22"/>
        </w:rPr>
        <w:t xml:space="preserve"> </w:t>
      </w:r>
      <w:r w:rsidR="008914FD">
        <w:rPr>
          <w:rFonts w:ascii="Calibri" w:hAnsi="Calibri" w:cs="Calibri"/>
          <w:sz w:val="22"/>
          <w:szCs w:val="22"/>
        </w:rPr>
        <w:t>3</w:t>
      </w:r>
      <w:r w:rsidRPr="003E5CDE">
        <w:rPr>
          <w:rFonts w:ascii="Calibri" w:hAnsi="Calibri" w:cs="Calibri"/>
          <w:sz w:val="22"/>
          <w:szCs w:val="22"/>
        </w:rPr>
        <w:t xml:space="preserve"> x </w:t>
      </w:r>
      <w:r w:rsidR="008914FD">
        <w:rPr>
          <w:rFonts w:ascii="Calibri" w:hAnsi="Calibri" w:cs="Calibri"/>
          <w:sz w:val="22"/>
          <w:szCs w:val="22"/>
        </w:rPr>
        <w:t>1,5</w:t>
      </w:r>
      <w:r w:rsidRPr="003E5CDE">
        <w:rPr>
          <w:rFonts w:ascii="Calibri" w:hAnsi="Calibri" w:cs="Calibri"/>
          <w:sz w:val="22"/>
          <w:szCs w:val="22"/>
        </w:rPr>
        <w:t xml:space="preserve"> mm</w:t>
      </w:r>
      <w:r w:rsidRPr="003B53D6">
        <w:rPr>
          <w:rFonts w:ascii="Calibri" w:hAnsi="Calibri" w:cs="Calibri"/>
          <w:sz w:val="22"/>
          <w:szCs w:val="22"/>
          <w:vertAlign w:val="superscript"/>
        </w:rPr>
        <w:t>2</w:t>
      </w:r>
      <w:r w:rsidRPr="003E5CDE">
        <w:rPr>
          <w:rFonts w:ascii="Calibri" w:hAnsi="Calibri" w:cs="Calibri"/>
          <w:sz w:val="22"/>
          <w:szCs w:val="22"/>
        </w:rPr>
        <w:t xml:space="preserve"> układanym w </w:t>
      </w:r>
      <w:r w:rsidR="003B53D6">
        <w:rPr>
          <w:rFonts w:ascii="Calibri" w:hAnsi="Calibri" w:cs="Calibri"/>
          <w:sz w:val="22"/>
          <w:szCs w:val="22"/>
        </w:rPr>
        <w:t>korytkach kablowych</w:t>
      </w:r>
      <w:r w:rsidRPr="003E5CDE">
        <w:rPr>
          <w:rFonts w:ascii="Calibri" w:hAnsi="Calibri" w:cs="Calibri"/>
          <w:color w:val="000000"/>
          <w:sz w:val="22"/>
          <w:szCs w:val="22"/>
        </w:rPr>
        <w:t>.</w:t>
      </w:r>
      <w:r w:rsidR="003B53D6">
        <w:rPr>
          <w:rFonts w:ascii="Calibri" w:hAnsi="Calibri" w:cs="Calibri"/>
          <w:color w:val="000000"/>
          <w:sz w:val="22"/>
          <w:szCs w:val="22"/>
        </w:rPr>
        <w:t xml:space="preserve"> Nad drzwiami wejściowymi do budynku zaprojektowano naświetlacze o mocy 10W sterowane za pomocą wbudowanej czujki ruchu natomiast naświetlacze pozostałe o mocy 50W zaprojektowano s</w:t>
      </w:r>
      <w:r w:rsidR="002A4BB5">
        <w:rPr>
          <w:rFonts w:ascii="Calibri" w:hAnsi="Calibri" w:cs="Calibri"/>
          <w:sz w:val="22"/>
          <w:szCs w:val="22"/>
        </w:rPr>
        <w:t>terowanie za pomocą zegara astronomicznego umożliwiając ustawieni</w:t>
      </w:r>
      <w:r w:rsidR="003B53D6">
        <w:rPr>
          <w:rFonts w:ascii="Calibri" w:hAnsi="Calibri" w:cs="Calibri"/>
          <w:sz w:val="22"/>
          <w:szCs w:val="22"/>
        </w:rPr>
        <w:t>e</w:t>
      </w:r>
      <w:r w:rsidR="002A4BB5">
        <w:rPr>
          <w:rFonts w:ascii="Calibri" w:hAnsi="Calibri" w:cs="Calibri"/>
          <w:sz w:val="22"/>
          <w:szCs w:val="22"/>
        </w:rPr>
        <w:t xml:space="preserve"> przerwy nocnej.</w:t>
      </w:r>
    </w:p>
    <w:p w:rsidR="00AE0659" w:rsidRPr="00E5608A" w:rsidRDefault="003B53D6" w:rsidP="003E5CDE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E5608A">
        <w:rPr>
          <w:rFonts w:ascii="Calibri" w:hAnsi="Calibri" w:cs="Calibri"/>
          <w:b/>
          <w:sz w:val="22"/>
          <w:szCs w:val="22"/>
        </w:rPr>
        <w:t>f</w:t>
      </w:r>
      <w:r w:rsidR="00AE0659" w:rsidRPr="00E5608A">
        <w:rPr>
          <w:rFonts w:ascii="Calibri" w:hAnsi="Calibri" w:cs="Calibri"/>
          <w:b/>
          <w:sz w:val="22"/>
          <w:szCs w:val="22"/>
        </w:rPr>
        <w:t xml:space="preserve">). </w:t>
      </w:r>
      <w:r w:rsidR="00E5608A" w:rsidRPr="00E5608A">
        <w:rPr>
          <w:rFonts w:ascii="Calibri" w:hAnsi="Calibri" w:cs="Calibri"/>
          <w:b/>
          <w:color w:val="000000"/>
          <w:sz w:val="22"/>
          <w:szCs w:val="22"/>
        </w:rPr>
        <w:t>Instalacja uziemień, odgromowa i połączeń wyrównawczych</w:t>
      </w:r>
    </w:p>
    <w:p w:rsidR="00E5608A" w:rsidRPr="003E5CDE" w:rsidRDefault="00E5608A" w:rsidP="00E5608A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Zastosowano  ochronę  podstawową.  Jako  zwody  dachowe  wykonać  instalację  za  pomocą </w:t>
      </w:r>
    </w:p>
    <w:p w:rsidR="00E5608A" w:rsidRPr="003E5CDE" w:rsidRDefault="00E5608A" w:rsidP="00E5608A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drutu ocynkowanego fi 8 mocowanego na uchwytach do pokrycia dachu. Do instalacji na dachu podłączyć wszystkie metalowe konstrukcje jak np.: okucia,  drabiny  i  inne. Przewody odprowadzające zakończyć na wysokości 0,5m od poziomu terenu  złączem  kontrolnym.  Złącza  kontrolne  montować  w  puszkach  pod  tynkowych  na ścianach o wymiarach 20x15mm</w:t>
      </w:r>
      <w:r>
        <w:rPr>
          <w:rFonts w:ascii="Calibri" w:hAnsi="Calibri" w:cs="Calibri"/>
          <w:sz w:val="22"/>
          <w:szCs w:val="22"/>
        </w:rPr>
        <w:t>.</w:t>
      </w:r>
      <w:r w:rsidRPr="003E5CDE">
        <w:rPr>
          <w:rFonts w:ascii="Calibri" w:hAnsi="Calibri" w:cs="Calibri"/>
          <w:sz w:val="22"/>
          <w:szCs w:val="22"/>
        </w:rPr>
        <w:t xml:space="preserve"> Wokół </w:t>
      </w:r>
      <w:r>
        <w:rPr>
          <w:rFonts w:ascii="Calibri" w:hAnsi="Calibri" w:cs="Calibri"/>
          <w:sz w:val="22"/>
          <w:szCs w:val="22"/>
        </w:rPr>
        <w:t>budynku</w:t>
      </w:r>
      <w:r w:rsidRPr="003E5CDE">
        <w:rPr>
          <w:rFonts w:ascii="Calibri" w:hAnsi="Calibri" w:cs="Calibri"/>
          <w:sz w:val="22"/>
          <w:szCs w:val="22"/>
        </w:rPr>
        <w:t xml:space="preserve"> wykonać uziom </w:t>
      </w:r>
      <w:r>
        <w:rPr>
          <w:rFonts w:ascii="Calibri" w:hAnsi="Calibri" w:cs="Calibri"/>
          <w:sz w:val="22"/>
          <w:szCs w:val="22"/>
        </w:rPr>
        <w:t>fundamentowy</w:t>
      </w:r>
      <w:r w:rsidRPr="003E5CDE">
        <w:rPr>
          <w:rFonts w:ascii="Calibri" w:hAnsi="Calibri" w:cs="Calibri"/>
          <w:sz w:val="22"/>
          <w:szCs w:val="22"/>
        </w:rPr>
        <w:t xml:space="preserve"> płaskownikiem </w:t>
      </w:r>
      <w:proofErr w:type="spellStart"/>
      <w:r w:rsidRPr="003E5CDE">
        <w:rPr>
          <w:rFonts w:ascii="Calibri" w:hAnsi="Calibri" w:cs="Calibri"/>
          <w:sz w:val="22"/>
          <w:szCs w:val="22"/>
        </w:rPr>
        <w:t>FeZn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 30 x 4, jak na </w:t>
      </w:r>
      <w:r>
        <w:rPr>
          <w:rFonts w:ascii="Calibri" w:hAnsi="Calibri" w:cs="Calibri"/>
          <w:sz w:val="22"/>
          <w:szCs w:val="22"/>
        </w:rPr>
        <w:t>rys. nr E-5</w:t>
      </w:r>
      <w:r w:rsidRPr="003E5CDE">
        <w:rPr>
          <w:rFonts w:ascii="Calibri" w:hAnsi="Calibri" w:cs="Calibri"/>
          <w:sz w:val="22"/>
          <w:szCs w:val="22"/>
        </w:rPr>
        <w:t>. Od płaskownika w ziemi wyprowadzić płaskownik</w:t>
      </w:r>
      <w:r>
        <w:rPr>
          <w:rFonts w:ascii="Calibri" w:hAnsi="Calibri" w:cs="Calibri"/>
          <w:sz w:val="22"/>
          <w:szCs w:val="22"/>
        </w:rPr>
        <w:t xml:space="preserve"> </w:t>
      </w:r>
      <w:r w:rsidRPr="003E5CDE">
        <w:rPr>
          <w:rFonts w:ascii="Calibri" w:hAnsi="Calibri" w:cs="Calibri"/>
          <w:sz w:val="22"/>
          <w:szCs w:val="22"/>
        </w:rPr>
        <w:t xml:space="preserve">do  wszystkich  złącz  kontrolnych  na  </w:t>
      </w:r>
      <w:r w:rsidR="005F0FF9">
        <w:rPr>
          <w:rFonts w:ascii="Calibri" w:hAnsi="Calibri" w:cs="Calibri"/>
          <w:sz w:val="22"/>
          <w:szCs w:val="22"/>
        </w:rPr>
        <w:t>budynku</w:t>
      </w:r>
      <w:r w:rsidRPr="003E5CDE">
        <w:rPr>
          <w:rFonts w:ascii="Calibri" w:hAnsi="Calibri" w:cs="Calibri"/>
          <w:sz w:val="22"/>
          <w:szCs w:val="22"/>
        </w:rPr>
        <w:t>.  Połączenia  uziomu  wykonać  za pomocą  spawania,  a  miejsca  spawu  zabezpieczyć  przed  korozją.    Dodatkową  ochronę przepięciową projektuje się przez wykonanie połączeń wyrównawczych głównych. Instalację odgromową należy wykonać zgodnie z wymaganiami normy PN</w:t>
      </w:r>
      <w:r>
        <w:rPr>
          <w:rFonts w:ascii="Calibri" w:hAnsi="Calibri" w:cs="Calibri"/>
          <w:sz w:val="22"/>
          <w:szCs w:val="22"/>
        </w:rPr>
        <w:t xml:space="preserve"> oraz wg planu zgodnie z rys. nr E-</w:t>
      </w:r>
      <w:r w:rsidR="005F0FF9">
        <w:rPr>
          <w:rFonts w:ascii="Calibri" w:hAnsi="Calibri" w:cs="Calibri"/>
          <w:sz w:val="22"/>
          <w:szCs w:val="22"/>
        </w:rPr>
        <w:t>5</w:t>
      </w:r>
      <w:r w:rsidRPr="003E5CDE">
        <w:rPr>
          <w:rFonts w:ascii="Calibri" w:hAnsi="Calibri" w:cs="Calibri"/>
          <w:sz w:val="22"/>
          <w:szCs w:val="22"/>
        </w:rPr>
        <w:t>. Skuteczność ochrony należy sprawdzić pomiarami.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Zastosowanie połączeń wyrównawczych głównych ma na celu ograniczenie do wartości bezpiecznych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 danych warunkach środowiskowych napięć występujących pomiędzy różnymi częściami przewodzącymi. Połączeniami objęte są wszystkie metalowe części instalacji. Wykonać  również  połączenia  wyrównawcze  do  wszystkich drabinek  i  korytek  kablowych  oraz  do  zamontowanych  urządzeń  technologicznych. 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 przypadku występowania trudności w doprowadzeniu płaskownika jako szyny wyrównawczej dopuszcza  się  wykonanie  połączenia  przewodami  linkowymi  izolowanymi  mocowanymi poprzez skręcanie do maszyny czy też urządzenia. Do (GSW) głównej szyny wyrównawczej należy przyłączyć: wszystkie metalowe rurociągi w obiekcie takie jak wodę  zimną  i  ciepłą,  przewód  ochronny  PE  instalacji  elektrycznej elementy  metalowe wyposażenia  łazienek  jak  np.  brodziki  </w:t>
      </w:r>
      <w:proofErr w:type="spellStart"/>
      <w:r w:rsidRPr="003E5CDE">
        <w:rPr>
          <w:rFonts w:ascii="Calibri" w:hAnsi="Calibri" w:cs="Calibri"/>
          <w:sz w:val="22"/>
          <w:szCs w:val="22"/>
        </w:rPr>
        <w:t>i.t.p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.  Wszystkie połączenia wykonać spawane, a miejsca spawu </w:t>
      </w:r>
      <w:r w:rsidRPr="003E5CDE">
        <w:rPr>
          <w:rFonts w:ascii="Calibri" w:hAnsi="Calibri" w:cs="Calibri"/>
          <w:sz w:val="22"/>
          <w:szCs w:val="22"/>
        </w:rPr>
        <w:lastRenderedPageBreak/>
        <w:t xml:space="preserve">zabezpieczyć  przed  korozją.  Pozostałe  wykonać  skręcane  połączone  metalicznie i zabezpieczone przed korozją.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b/>
          <w:sz w:val="22"/>
          <w:szCs w:val="22"/>
          <w:u w:val="single"/>
        </w:rPr>
        <w:t>5.Ochrona od porażeń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sz w:val="22"/>
          <w:szCs w:val="22"/>
        </w:rPr>
        <w:t xml:space="preserve">Ochrona  realizowana  jest  zgodnie  z  normą  </w:t>
      </w:r>
      <w:proofErr w:type="spellStart"/>
      <w:r w:rsidRPr="003E5CDE">
        <w:rPr>
          <w:rFonts w:ascii="Calibri" w:hAnsi="Calibri" w:cs="Calibri"/>
          <w:sz w:val="22"/>
          <w:szCs w:val="22"/>
        </w:rPr>
        <w:t>PN-HD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  60364-4-41:2009r.  „Instalacje elektryczne  niskiego  napięcia.  Część  4-41.  Ochrona  dla  zapewnienia  bezpieczeństwa. Ochrona przed porażeniem elektrycznym. Jako ochronę od porażeń przyjęto szybkie wyłączenie  zasilania w układzie: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- sieć zasilająca do rozdzielnicy R</w:t>
      </w:r>
      <w:r w:rsidR="005F0FF9">
        <w:rPr>
          <w:rFonts w:ascii="Calibri" w:hAnsi="Calibri" w:cs="Calibri"/>
          <w:sz w:val="22"/>
          <w:szCs w:val="22"/>
        </w:rPr>
        <w:t>G</w:t>
      </w:r>
      <w:r w:rsidRPr="003E5CDE">
        <w:rPr>
          <w:rFonts w:ascii="Calibri" w:hAnsi="Calibri" w:cs="Calibri"/>
          <w:sz w:val="22"/>
          <w:szCs w:val="22"/>
        </w:rPr>
        <w:t xml:space="preserve"> - TN</w:t>
      </w:r>
      <w:r w:rsidR="00C85FDE" w:rsidRPr="003E5CDE">
        <w:rPr>
          <w:rFonts w:ascii="Calibri" w:hAnsi="Calibri" w:cs="Calibri"/>
          <w:sz w:val="22"/>
          <w:szCs w:val="22"/>
        </w:rPr>
        <w:t>S</w:t>
      </w:r>
      <w:r w:rsidRPr="003E5CDE">
        <w:rPr>
          <w:rFonts w:ascii="Calibri" w:hAnsi="Calibri" w:cs="Calibri"/>
          <w:sz w:val="22"/>
          <w:szCs w:val="22"/>
        </w:rPr>
        <w:t>;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- Instalacja odbiorcza od R</w:t>
      </w:r>
      <w:r w:rsidR="005F0FF9">
        <w:rPr>
          <w:rFonts w:ascii="Calibri" w:hAnsi="Calibri" w:cs="Calibri"/>
          <w:sz w:val="22"/>
          <w:szCs w:val="22"/>
        </w:rPr>
        <w:t>G</w:t>
      </w:r>
      <w:r w:rsidRPr="003E5CDE">
        <w:rPr>
          <w:rFonts w:ascii="Calibri" w:hAnsi="Calibri" w:cs="Calibri"/>
          <w:sz w:val="22"/>
          <w:szCs w:val="22"/>
        </w:rPr>
        <w:t xml:space="preserve"> włącznie – TNS.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Dla zapewnienia dodatkowej ochrony zaprojektowano wyłączniki różnicowo - prądowe w rozdzielniach niskiego napięcia o prądzie znamionowym In = 25</w:t>
      </w:r>
      <w:r w:rsidR="005F0FF9">
        <w:rPr>
          <w:rFonts w:ascii="Calibri" w:hAnsi="Calibri" w:cs="Calibri"/>
          <w:sz w:val="22"/>
          <w:szCs w:val="22"/>
        </w:rPr>
        <w:t xml:space="preserve">, 40 </w:t>
      </w:r>
      <w:r w:rsidRPr="003E5CDE">
        <w:rPr>
          <w:rFonts w:ascii="Calibri" w:hAnsi="Calibri" w:cs="Calibri"/>
          <w:sz w:val="22"/>
          <w:szCs w:val="22"/>
        </w:rPr>
        <w:t>A i różnicowym prądzie zadziałania 30mA.</w:t>
      </w:r>
    </w:p>
    <w:p w:rsidR="00C85FDE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Wszystkie części przewodzące dostępne należy przyłączyć do przewodów  ochronnych PE , które należy połączyć z główną szyną wyrównawczą obiektu.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Rezystancja uziemienia szyny wyrównawczej nie może być większa niż :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R &lt; </w:t>
      </w:r>
      <m:oMath>
        <m:f>
          <m:fPr>
            <m:ctrlPr>
              <w:rPr>
                <w:rFonts w:ascii="Cambria Math" w:hAnsi="Calibri" w:cs="Calibri"/>
                <w:i/>
              </w:rPr>
            </m:ctrlPr>
          </m:fPr>
          <m:num>
            <m:r>
              <w:rPr>
                <w:rFonts w:ascii="Cambria Math" w:hAnsi="Cambria Math" w:cs="Calibri"/>
              </w:rPr>
              <m:t>Ubezp</m:t>
            </m:r>
            <m:r>
              <w:rPr>
                <w:rFonts w:ascii="Cambria Math" w:hAnsi="Calibri" w:cs="Calibri"/>
              </w:rPr>
              <m:t>.</m:t>
            </m:r>
          </m:num>
          <m:den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hAnsi="Calibri" w:cs="Calibri"/>
              </w:rPr>
              <m:t xml:space="preserve"> </m:t>
            </m:r>
            <m:r>
              <w:rPr>
                <w:rFonts w:ascii="Cambria Math" w:hAnsi="Cambria Math" w:cs="Calibri"/>
              </w:rPr>
              <m:t>x</m:t>
            </m:r>
            <m:r>
              <w:rPr>
                <w:rFonts w:ascii="Cambria Math" w:hAnsi="Calibri" w:cs="Calibri"/>
              </w:rPr>
              <m:t xml:space="preserve"> </m:t>
            </m:r>
            <m:r>
              <w:rPr>
                <w:rFonts w:ascii="Cambria Math" w:hAnsi="Cambria Math" w:cs="Calibri"/>
              </w:rPr>
              <m:t>In</m:t>
            </m:r>
          </m:den>
        </m:f>
        <m:r>
          <w:rPr>
            <w:rFonts w:ascii="Cambria Math" w:hAnsi="Calibri" w:cs="Calibri"/>
          </w:rPr>
          <m:t xml:space="preserve">= </m:t>
        </m:r>
        <m:f>
          <m:fPr>
            <m:ctrlPr>
              <w:rPr>
                <w:rFonts w:ascii="Cambria Math" w:hAnsi="Calibri" w:cs="Calibri"/>
                <w:i/>
              </w:rPr>
            </m:ctrlPr>
          </m:fPr>
          <m:num>
            <m:r>
              <w:rPr>
                <w:rFonts w:ascii="Cambria Math" w:hAnsi="Calibri" w:cs="Calibri"/>
              </w:rPr>
              <m:t>25</m:t>
            </m:r>
            <m:r>
              <w:rPr>
                <w:rFonts w:ascii="Cambria Math" w:hAnsi="Cambria Math" w:cs="Calibri"/>
              </w:rPr>
              <m:t>V</m:t>
            </m:r>
          </m:num>
          <m:den>
            <m:r>
              <w:rPr>
                <w:rFonts w:ascii="Cambria Math" w:hAnsi="Calibri" w:cs="Calibri"/>
              </w:rPr>
              <m:t xml:space="preserve">1,2 </m:t>
            </m:r>
            <m:r>
              <w:rPr>
                <w:rFonts w:ascii="Cambria Math" w:hAnsi="Cambria Math" w:cs="Calibri"/>
              </w:rPr>
              <m:t>x</m:t>
            </m:r>
            <m:r>
              <w:rPr>
                <w:rFonts w:ascii="Cambria Math" w:hAnsi="Calibri" w:cs="Calibri"/>
              </w:rPr>
              <m:t xml:space="preserve"> 0,3</m:t>
            </m:r>
          </m:den>
        </m:f>
        <m:r>
          <w:rPr>
            <w:rFonts w:ascii="Cambria Math" w:hAnsi="Calibri" w:cs="Calibri"/>
          </w:rPr>
          <m:t xml:space="preserve">=69,4 </m:t>
        </m:r>
      </m:oMath>
      <w:r w:rsidR="00D057B5" w:rsidRPr="00D057B5">
        <w:rPr>
          <w:rFonts w:ascii="Symbol" w:hAnsi="Symbol" w:cs="Calibri"/>
          <w:sz w:val="22"/>
          <w:szCs w:val="22"/>
        </w:rPr>
        <w:t>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  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b/>
          <w:i/>
          <w:sz w:val="22"/>
          <w:szCs w:val="22"/>
        </w:rPr>
      </w:pPr>
      <w:r w:rsidRPr="003E5CDE">
        <w:rPr>
          <w:rFonts w:ascii="Calibri" w:hAnsi="Calibri" w:cs="Calibri"/>
          <w:b/>
          <w:i/>
          <w:sz w:val="22"/>
          <w:szCs w:val="22"/>
        </w:rPr>
        <w:t>Z uwagi na zainstalowanie ograniczników przepięć wymagana wartość rezystancji szyny wyrównawczej obiektu nie może być wyższa niż 10 Ω.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r w:rsidRPr="003E5CDE">
        <w:rPr>
          <w:rFonts w:ascii="Calibri" w:hAnsi="Calibri" w:cs="Calibri"/>
          <w:b/>
          <w:sz w:val="22"/>
          <w:szCs w:val="22"/>
          <w:u w:val="single"/>
        </w:rPr>
        <w:t>6.Ochrona przeciwprzepięciowa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 xml:space="preserve">Ochronę  przeciwprzepięciową  urządzeń  technicznych  układu  technologicznego zaprojektowano  w  oparciu  o  wymagania  zawarte  w  PN-HD-60364-4-443:2006.  Dla zapewnienia  bezawaryjnej  pracy  urządzeń  technicznych  </w:t>
      </w:r>
      <w:r w:rsidR="005F0FF9">
        <w:rPr>
          <w:rFonts w:ascii="Calibri" w:hAnsi="Calibri" w:cs="Calibri"/>
          <w:color w:val="000000"/>
          <w:sz w:val="22"/>
          <w:szCs w:val="22"/>
        </w:rPr>
        <w:t>budynku zastosowano</w:t>
      </w:r>
      <w:r w:rsidRPr="003E5CDE">
        <w:rPr>
          <w:rFonts w:ascii="Calibri" w:hAnsi="Calibri" w:cs="Calibri"/>
          <w:color w:val="000000"/>
          <w:sz w:val="22"/>
          <w:szCs w:val="22"/>
        </w:rPr>
        <w:t xml:space="preserve"> ochronnik  przepięciowy  klasy  1+2  np.  ETITEC ML T123 300/12,5 3+0 w rozdzielni </w:t>
      </w:r>
      <w:r w:rsidR="00267979">
        <w:rPr>
          <w:rFonts w:ascii="Calibri" w:hAnsi="Calibri" w:cs="Calibri"/>
          <w:color w:val="000000"/>
          <w:sz w:val="22"/>
          <w:szCs w:val="22"/>
        </w:rPr>
        <w:t>głównej RG</w:t>
      </w:r>
      <w:r w:rsidRPr="003E5CDE">
        <w:rPr>
          <w:rFonts w:ascii="Calibri" w:hAnsi="Calibri" w:cs="Calibri"/>
          <w:color w:val="000000"/>
          <w:sz w:val="22"/>
          <w:szCs w:val="22"/>
        </w:rPr>
        <w:t xml:space="preserve">,  ograniczający udary napięciowe do poziomu 12,5kV. </w:t>
      </w:r>
    </w:p>
    <w:p w:rsidR="00C85FDE" w:rsidRPr="003E5CDE" w:rsidRDefault="00C85FDE" w:rsidP="003E5CDE">
      <w:pPr>
        <w:spacing w:line="276" w:lineRule="auto"/>
        <w:rPr>
          <w:rFonts w:ascii="Calibri" w:hAnsi="Calibri" w:cs="Calibri"/>
          <w:b/>
          <w:color w:val="000000"/>
          <w:sz w:val="22"/>
          <w:szCs w:val="22"/>
        </w:rPr>
      </w:pPr>
    </w:p>
    <w:p w:rsidR="00AE0659" w:rsidRPr="003E5CDE" w:rsidRDefault="00AE0659" w:rsidP="003E5CDE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b/>
          <w:color w:val="000000"/>
          <w:sz w:val="22"/>
          <w:szCs w:val="22"/>
        </w:rPr>
        <w:t>7.Obliczenia techniczne.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3E5CDE">
        <w:rPr>
          <w:rFonts w:ascii="Calibri" w:hAnsi="Calibri" w:cs="Calibri"/>
          <w:b/>
          <w:sz w:val="22"/>
          <w:szCs w:val="22"/>
        </w:rPr>
        <w:t xml:space="preserve">Dobór </w:t>
      </w:r>
      <w:r w:rsidR="00192958">
        <w:rPr>
          <w:rFonts w:ascii="Calibri" w:hAnsi="Calibri" w:cs="Calibri"/>
          <w:b/>
          <w:sz w:val="22"/>
          <w:szCs w:val="22"/>
        </w:rPr>
        <w:t>kabla</w:t>
      </w:r>
      <w:r w:rsidRPr="003E5CDE">
        <w:rPr>
          <w:rFonts w:ascii="Calibri" w:hAnsi="Calibri" w:cs="Calibri"/>
          <w:b/>
          <w:sz w:val="22"/>
          <w:szCs w:val="22"/>
        </w:rPr>
        <w:t xml:space="preserve"> od </w:t>
      </w:r>
      <w:r w:rsidR="005F0FF9">
        <w:rPr>
          <w:rFonts w:ascii="Calibri" w:hAnsi="Calibri" w:cs="Calibri"/>
          <w:b/>
          <w:sz w:val="22"/>
          <w:szCs w:val="22"/>
        </w:rPr>
        <w:t>rozdzielni głównej w istniejącym budynku OSP</w:t>
      </w:r>
      <w:r w:rsidR="00192958">
        <w:rPr>
          <w:rFonts w:ascii="Calibri" w:hAnsi="Calibri" w:cs="Calibri"/>
          <w:b/>
          <w:sz w:val="22"/>
          <w:szCs w:val="22"/>
        </w:rPr>
        <w:t xml:space="preserve"> </w:t>
      </w:r>
      <w:r w:rsidRPr="003E5CDE">
        <w:rPr>
          <w:rFonts w:ascii="Calibri" w:hAnsi="Calibri" w:cs="Calibri"/>
          <w:b/>
          <w:sz w:val="22"/>
          <w:szCs w:val="22"/>
        </w:rPr>
        <w:t xml:space="preserve">– kabel </w:t>
      </w:r>
      <w:r w:rsidR="00192958">
        <w:rPr>
          <w:rFonts w:ascii="Calibri" w:hAnsi="Calibri" w:cs="Calibri"/>
          <w:b/>
          <w:sz w:val="22"/>
          <w:szCs w:val="22"/>
        </w:rPr>
        <w:t xml:space="preserve">YKY 5 x </w:t>
      </w:r>
      <w:r w:rsidR="005F0FF9">
        <w:rPr>
          <w:rFonts w:ascii="Calibri" w:hAnsi="Calibri" w:cs="Calibri"/>
          <w:b/>
          <w:sz w:val="22"/>
          <w:szCs w:val="22"/>
        </w:rPr>
        <w:t>10</w:t>
      </w:r>
      <w:r w:rsidRPr="003E5CDE">
        <w:rPr>
          <w:rFonts w:ascii="Calibri" w:hAnsi="Calibri" w:cs="Calibri"/>
          <w:b/>
          <w:sz w:val="22"/>
          <w:szCs w:val="22"/>
        </w:rPr>
        <w:t xml:space="preserve"> mm</w:t>
      </w:r>
      <w:r w:rsidRPr="003E5CDE">
        <w:rPr>
          <w:rFonts w:ascii="Calibri" w:hAnsi="Calibri" w:cs="Calibri"/>
          <w:b/>
          <w:sz w:val="22"/>
          <w:szCs w:val="22"/>
          <w:vertAlign w:val="superscript"/>
        </w:rPr>
        <w:t xml:space="preserve">2 </w:t>
      </w:r>
      <w:r w:rsidRPr="003E5CDE">
        <w:rPr>
          <w:rFonts w:ascii="Calibri" w:hAnsi="Calibri" w:cs="Calibri"/>
          <w:b/>
          <w:sz w:val="22"/>
          <w:szCs w:val="22"/>
        </w:rPr>
        <w:t xml:space="preserve">– L = </w:t>
      </w:r>
      <w:r w:rsidR="00267979">
        <w:rPr>
          <w:rFonts w:ascii="Calibri" w:hAnsi="Calibri" w:cs="Calibri"/>
          <w:b/>
          <w:sz w:val="22"/>
          <w:szCs w:val="22"/>
        </w:rPr>
        <w:t>3</w:t>
      </w:r>
      <w:r w:rsidR="005F0FF9">
        <w:rPr>
          <w:rFonts w:ascii="Calibri" w:hAnsi="Calibri" w:cs="Calibri"/>
          <w:b/>
          <w:sz w:val="22"/>
          <w:szCs w:val="22"/>
        </w:rPr>
        <w:t>0</w:t>
      </w:r>
      <w:r w:rsidRPr="003E5CDE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b/>
          <w:sz w:val="22"/>
          <w:szCs w:val="22"/>
        </w:rPr>
        <w:t>mb</w:t>
      </w:r>
      <w:proofErr w:type="spellEnd"/>
      <w:r w:rsidRPr="003E5CDE">
        <w:rPr>
          <w:rFonts w:ascii="Calibri" w:hAnsi="Calibri" w:cs="Calibri"/>
          <w:b/>
          <w:sz w:val="22"/>
          <w:szCs w:val="22"/>
        </w:rPr>
        <w:t>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3E5CDE">
        <w:rPr>
          <w:rFonts w:ascii="Calibri" w:hAnsi="Calibri" w:cs="Calibri"/>
          <w:sz w:val="22"/>
          <w:szCs w:val="22"/>
          <w:u w:val="single"/>
        </w:rPr>
        <w:t xml:space="preserve">a) ze względu na nagrzewanie prądem roboczym  </w:t>
      </w:r>
      <w:proofErr w:type="spellStart"/>
      <w:r w:rsidRPr="003E5CDE">
        <w:rPr>
          <w:rFonts w:ascii="Calibri" w:hAnsi="Calibri" w:cs="Calibri"/>
          <w:i/>
          <w:sz w:val="22"/>
          <w:szCs w:val="22"/>
          <w:u w:val="single"/>
        </w:rPr>
        <w:t>I</w:t>
      </w:r>
      <w:r w:rsidRPr="003E5CDE">
        <w:rPr>
          <w:rFonts w:ascii="Calibri" w:hAnsi="Calibri" w:cs="Calibri"/>
          <w:i/>
          <w:sz w:val="22"/>
          <w:szCs w:val="22"/>
          <w:u w:val="single"/>
          <w:vertAlign w:val="subscript"/>
        </w:rPr>
        <w:t>dd</w:t>
      </w:r>
      <w:proofErr w:type="spellEnd"/>
      <w:r w:rsidRPr="003E5CDE">
        <w:rPr>
          <w:rFonts w:ascii="Calibri" w:hAnsi="Calibri" w:cs="Calibri"/>
          <w:i/>
          <w:sz w:val="22"/>
          <w:szCs w:val="22"/>
          <w:u w:val="single"/>
        </w:rPr>
        <w:t xml:space="preserve">  ≥  I</w:t>
      </w:r>
      <w:r w:rsidRPr="003E5CDE">
        <w:rPr>
          <w:rFonts w:ascii="Calibri" w:hAnsi="Calibri" w:cs="Calibri"/>
          <w:i/>
          <w:sz w:val="22"/>
          <w:szCs w:val="22"/>
          <w:u w:val="single"/>
          <w:vertAlign w:val="subscript"/>
        </w:rPr>
        <w:t>B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proofErr w:type="spellStart"/>
      <w:r w:rsidRPr="003E5CDE">
        <w:rPr>
          <w:rFonts w:ascii="Calibri" w:hAnsi="Calibri" w:cs="Calibri"/>
          <w:sz w:val="22"/>
          <w:szCs w:val="22"/>
        </w:rPr>
        <w:t>P</w:t>
      </w:r>
      <w:r w:rsidRPr="003E5CDE">
        <w:rPr>
          <w:rFonts w:ascii="Calibri" w:hAnsi="Calibri" w:cs="Calibri"/>
          <w:sz w:val="22"/>
          <w:szCs w:val="22"/>
          <w:vertAlign w:val="subscript"/>
        </w:rPr>
        <w:t>obl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 = </w:t>
      </w:r>
      <w:r w:rsidR="005F0FF9">
        <w:rPr>
          <w:rFonts w:ascii="Calibri" w:hAnsi="Calibri" w:cs="Calibri"/>
          <w:sz w:val="22"/>
          <w:szCs w:val="22"/>
        </w:rPr>
        <w:t>19</w:t>
      </w:r>
      <w:r w:rsidRPr="003E5CDE">
        <w:rPr>
          <w:rFonts w:ascii="Calibri" w:hAnsi="Calibri" w:cs="Calibri"/>
          <w:sz w:val="22"/>
          <w:szCs w:val="22"/>
        </w:rPr>
        <w:t>,</w:t>
      </w:r>
      <w:r w:rsidR="005F0FF9">
        <w:rPr>
          <w:rFonts w:ascii="Calibri" w:hAnsi="Calibri" w:cs="Calibri"/>
          <w:sz w:val="22"/>
          <w:szCs w:val="22"/>
        </w:rPr>
        <w:t>62</w:t>
      </w:r>
      <w:r w:rsidRPr="003E5CDE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E5CDE">
        <w:rPr>
          <w:rFonts w:ascii="Calibri" w:hAnsi="Calibri" w:cs="Calibri"/>
          <w:sz w:val="22"/>
          <w:szCs w:val="22"/>
        </w:rPr>
        <w:t>kW</w:t>
      </w:r>
      <w:proofErr w:type="spellEnd"/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I</w:t>
      </w:r>
      <w:r w:rsidRPr="003E5CDE">
        <w:rPr>
          <w:rFonts w:ascii="Calibri" w:hAnsi="Calibri" w:cs="Calibri"/>
          <w:sz w:val="22"/>
          <w:szCs w:val="22"/>
          <w:vertAlign w:val="subscript"/>
        </w:rPr>
        <w:t>B</w:t>
      </w:r>
      <w:r w:rsidRPr="003E5CDE">
        <w:rPr>
          <w:rFonts w:ascii="Calibri" w:hAnsi="Calibri" w:cs="Calibri"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libri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Pobl</m:t>
            </m:r>
          </m:num>
          <m:den>
            <m:rad>
              <m:radPr>
                <m:degHide m:val="on"/>
                <m:ctrlPr>
                  <w:rPr>
                    <w:rFonts w:ascii="Cambria Math" w:hAnsi="Calibri" w:cs="Calibri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libri" w:cs="Calibri"/>
                    <w:sz w:val="24"/>
                    <w:szCs w:val="24"/>
                  </w:rPr>
                  <m:t>3</m:t>
                </m:r>
              </m:e>
            </m:rad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Un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cos</m:t>
            </m:r>
            <m:r>
              <w:rPr>
                <w:rFonts w:ascii="Calibri" w:hAnsi="Cambria Math" w:cs="Calibri"/>
                <w:sz w:val="24"/>
                <w:szCs w:val="24"/>
              </w:rPr>
              <m:t>∅</m:t>
            </m:r>
          </m:den>
        </m:f>
        <m:r>
          <w:rPr>
            <w:rFonts w:ascii="Cambria Math" w:hAnsi="Calibri" w:cs="Calibri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libri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libri" w:cs="Calibri"/>
                <w:sz w:val="24"/>
                <w:szCs w:val="24"/>
              </w:rPr>
              <m:t>19 620</m:t>
            </m:r>
          </m:num>
          <m:den>
            <m:rad>
              <m:radPr>
                <m:degHide m:val="on"/>
                <m:ctrlPr>
                  <w:rPr>
                    <w:rFonts w:ascii="Cambria Math" w:hAnsi="Calibri" w:cs="Calibri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libri" w:cs="Calibri"/>
                    <w:sz w:val="24"/>
                    <w:szCs w:val="24"/>
                  </w:rPr>
                  <m:t>3</m:t>
                </m:r>
              </m:e>
            </m:rad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400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0,92</m:t>
            </m:r>
          </m:den>
        </m:f>
        <m:r>
          <w:rPr>
            <w:rFonts w:ascii="Cambria Math" w:hAnsi="Calibri" w:cs="Calibri"/>
            <w:sz w:val="24"/>
            <w:szCs w:val="24"/>
          </w:rPr>
          <m:t xml:space="preserve">=30,82 </m:t>
        </m:r>
        <m:r>
          <w:rPr>
            <w:rFonts w:ascii="Cambria Math" w:hAnsi="Cambria Math" w:cs="Calibri"/>
            <w:sz w:val="24"/>
            <w:szCs w:val="24"/>
          </w:rPr>
          <m:t>A</m:t>
        </m:r>
      </m:oMath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Obciążalność długotrwała kabla </w:t>
      </w:r>
      <w:r w:rsidR="007A23D5">
        <w:rPr>
          <w:rFonts w:ascii="Calibri" w:hAnsi="Calibri" w:cs="Calibri"/>
          <w:sz w:val="22"/>
          <w:szCs w:val="22"/>
        </w:rPr>
        <w:t>YKY</w:t>
      </w:r>
      <w:r w:rsidRPr="003E5CDE">
        <w:rPr>
          <w:rFonts w:ascii="Calibri" w:hAnsi="Calibri" w:cs="Calibri"/>
          <w:sz w:val="22"/>
          <w:szCs w:val="22"/>
        </w:rPr>
        <w:t xml:space="preserve">  5 x </w:t>
      </w:r>
      <w:r w:rsidR="005F0FF9">
        <w:rPr>
          <w:rFonts w:ascii="Calibri" w:hAnsi="Calibri" w:cs="Calibri"/>
          <w:sz w:val="22"/>
          <w:szCs w:val="22"/>
        </w:rPr>
        <w:t>10</w:t>
      </w:r>
      <w:r w:rsidRPr="003E5CDE">
        <w:rPr>
          <w:rFonts w:ascii="Calibri" w:hAnsi="Calibri" w:cs="Calibri"/>
          <w:sz w:val="22"/>
          <w:szCs w:val="22"/>
        </w:rPr>
        <w:t xml:space="preserve"> mm</w:t>
      </w:r>
      <w:r w:rsidRPr="003E5CDE">
        <w:rPr>
          <w:rFonts w:ascii="Calibri" w:hAnsi="Calibri" w:cs="Calibri"/>
          <w:sz w:val="22"/>
          <w:szCs w:val="22"/>
          <w:vertAlign w:val="superscript"/>
        </w:rPr>
        <w:t>2</w:t>
      </w:r>
      <w:r w:rsidRPr="003E5CDE">
        <w:rPr>
          <w:rFonts w:ascii="Calibri" w:hAnsi="Calibri" w:cs="Calibri"/>
          <w:sz w:val="22"/>
          <w:szCs w:val="22"/>
        </w:rPr>
        <w:t xml:space="preserve"> wg </w:t>
      </w:r>
      <w:proofErr w:type="spellStart"/>
      <w:r w:rsidRPr="003E5CDE">
        <w:rPr>
          <w:rFonts w:ascii="Calibri" w:hAnsi="Calibri" w:cs="Calibri"/>
          <w:sz w:val="22"/>
          <w:szCs w:val="22"/>
        </w:rPr>
        <w:t>PN-IEC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 60364-5-523 wynosi  </w:t>
      </w:r>
      <w:proofErr w:type="spellStart"/>
      <w:r w:rsidRPr="003E5CDE">
        <w:rPr>
          <w:rFonts w:ascii="Calibri" w:hAnsi="Calibri" w:cs="Calibri"/>
          <w:sz w:val="22"/>
          <w:szCs w:val="22"/>
        </w:rPr>
        <w:t>I</w:t>
      </w:r>
      <w:r w:rsidRPr="003E5CDE">
        <w:rPr>
          <w:rFonts w:ascii="Calibri" w:hAnsi="Calibri" w:cs="Calibri"/>
          <w:sz w:val="22"/>
          <w:szCs w:val="22"/>
          <w:vertAlign w:val="subscript"/>
        </w:rPr>
        <w:t>dd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 = </w:t>
      </w:r>
      <w:r w:rsidR="005F0FF9">
        <w:rPr>
          <w:rFonts w:ascii="Calibri" w:hAnsi="Calibri" w:cs="Calibri"/>
          <w:sz w:val="22"/>
          <w:szCs w:val="22"/>
        </w:rPr>
        <w:t>79</w:t>
      </w:r>
      <w:r w:rsidRPr="003E5CDE">
        <w:rPr>
          <w:rFonts w:ascii="Calibri" w:hAnsi="Calibri" w:cs="Calibri"/>
          <w:sz w:val="22"/>
          <w:szCs w:val="22"/>
        </w:rPr>
        <w:t xml:space="preserve"> A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Warunek </w:t>
      </w:r>
      <w:proofErr w:type="spellStart"/>
      <w:r w:rsidRPr="003E5CDE">
        <w:rPr>
          <w:rFonts w:ascii="Calibri" w:hAnsi="Calibri" w:cs="Calibri"/>
          <w:i/>
          <w:sz w:val="22"/>
          <w:szCs w:val="22"/>
        </w:rPr>
        <w:t>I</w:t>
      </w:r>
      <w:r w:rsidRPr="003E5CDE">
        <w:rPr>
          <w:rFonts w:ascii="Calibri" w:hAnsi="Calibri" w:cs="Calibri"/>
          <w:i/>
          <w:sz w:val="22"/>
          <w:szCs w:val="22"/>
          <w:vertAlign w:val="subscript"/>
        </w:rPr>
        <w:t>dd</w:t>
      </w:r>
      <w:proofErr w:type="spellEnd"/>
      <w:r w:rsidRPr="003E5CDE">
        <w:rPr>
          <w:rFonts w:ascii="Calibri" w:hAnsi="Calibri" w:cs="Calibri"/>
          <w:i/>
          <w:sz w:val="22"/>
          <w:szCs w:val="22"/>
        </w:rPr>
        <w:t xml:space="preserve">  ≥  I</w:t>
      </w:r>
      <w:r w:rsidRPr="003E5CDE">
        <w:rPr>
          <w:rFonts w:ascii="Calibri" w:hAnsi="Calibri" w:cs="Calibri"/>
          <w:i/>
          <w:sz w:val="22"/>
          <w:szCs w:val="22"/>
          <w:vertAlign w:val="subscript"/>
        </w:rPr>
        <w:t>B</w:t>
      </w:r>
      <w:r w:rsidRPr="003E5CDE">
        <w:rPr>
          <w:rFonts w:ascii="Calibri" w:hAnsi="Calibri" w:cs="Calibri"/>
          <w:i/>
          <w:sz w:val="22"/>
          <w:szCs w:val="22"/>
        </w:rPr>
        <w:t xml:space="preserve">  =&gt; </w:t>
      </w:r>
      <w:r w:rsidR="005F0FF9">
        <w:rPr>
          <w:rFonts w:ascii="Calibri" w:hAnsi="Calibri" w:cs="Calibri"/>
          <w:i/>
          <w:sz w:val="22"/>
          <w:szCs w:val="22"/>
        </w:rPr>
        <w:t>79</w:t>
      </w:r>
      <w:r w:rsidRPr="003E5CDE">
        <w:rPr>
          <w:rFonts w:ascii="Calibri" w:hAnsi="Calibri" w:cs="Calibri"/>
          <w:i/>
          <w:sz w:val="22"/>
          <w:szCs w:val="22"/>
        </w:rPr>
        <w:t xml:space="preserve"> A ≥ </w:t>
      </w:r>
      <w:r w:rsidR="005F0FF9">
        <w:rPr>
          <w:rFonts w:ascii="Calibri" w:hAnsi="Calibri" w:cs="Calibri"/>
          <w:i/>
          <w:sz w:val="22"/>
          <w:szCs w:val="22"/>
        </w:rPr>
        <w:t>30</w:t>
      </w:r>
      <w:r w:rsidRPr="003E5CDE">
        <w:rPr>
          <w:rFonts w:ascii="Calibri" w:hAnsi="Calibri" w:cs="Calibri"/>
          <w:i/>
          <w:sz w:val="22"/>
          <w:szCs w:val="22"/>
        </w:rPr>
        <w:t>,</w:t>
      </w:r>
      <w:r w:rsidR="005F0FF9">
        <w:rPr>
          <w:rFonts w:ascii="Calibri" w:hAnsi="Calibri" w:cs="Calibri"/>
          <w:i/>
          <w:sz w:val="22"/>
          <w:szCs w:val="22"/>
        </w:rPr>
        <w:t>82</w:t>
      </w:r>
      <w:r w:rsidRPr="003E5CDE">
        <w:rPr>
          <w:rFonts w:ascii="Calibri" w:hAnsi="Calibri" w:cs="Calibri"/>
          <w:i/>
          <w:sz w:val="22"/>
          <w:szCs w:val="22"/>
        </w:rPr>
        <w:t xml:space="preserve"> A</w:t>
      </w:r>
      <w:r w:rsidRPr="003E5CDE">
        <w:rPr>
          <w:rFonts w:ascii="Calibri" w:hAnsi="Calibri" w:cs="Calibri"/>
          <w:sz w:val="22"/>
          <w:szCs w:val="22"/>
        </w:rPr>
        <w:t xml:space="preserve"> </w:t>
      </w:r>
      <w:r w:rsidRPr="003E5CDE">
        <w:rPr>
          <w:rFonts w:ascii="Calibri" w:hAnsi="Calibri" w:cs="Calibri"/>
          <w:b/>
          <w:sz w:val="22"/>
          <w:szCs w:val="22"/>
        </w:rPr>
        <w:t>jest spełniony.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Jako zabezpieczenie tego kabla w </w:t>
      </w:r>
      <w:proofErr w:type="spellStart"/>
      <w:r w:rsidR="005F0FF9">
        <w:rPr>
          <w:rFonts w:ascii="Calibri" w:hAnsi="Calibri" w:cs="Calibri"/>
          <w:sz w:val="22"/>
          <w:szCs w:val="22"/>
        </w:rPr>
        <w:t>istn</w:t>
      </w:r>
      <w:proofErr w:type="spellEnd"/>
      <w:r w:rsidR="005F0FF9">
        <w:rPr>
          <w:rFonts w:ascii="Calibri" w:hAnsi="Calibri" w:cs="Calibri"/>
          <w:sz w:val="22"/>
          <w:szCs w:val="22"/>
        </w:rPr>
        <w:t>. Rozdzielni w budynku OSP</w:t>
      </w:r>
      <w:r w:rsidRPr="003E5CDE">
        <w:rPr>
          <w:rFonts w:ascii="Calibri" w:hAnsi="Calibri" w:cs="Calibri"/>
          <w:sz w:val="22"/>
          <w:szCs w:val="22"/>
        </w:rPr>
        <w:t xml:space="preserve"> zastosowano wkładki bezpiecznikowe </w:t>
      </w:r>
      <w:proofErr w:type="spellStart"/>
      <w:r w:rsidRPr="003E5CDE">
        <w:rPr>
          <w:rFonts w:ascii="Calibri" w:hAnsi="Calibri" w:cs="Calibri"/>
          <w:sz w:val="22"/>
          <w:szCs w:val="22"/>
        </w:rPr>
        <w:t>gG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 </w:t>
      </w:r>
      <w:r w:rsidR="005F0FF9">
        <w:rPr>
          <w:rFonts w:ascii="Calibri" w:hAnsi="Calibri" w:cs="Calibri"/>
          <w:sz w:val="22"/>
          <w:szCs w:val="22"/>
        </w:rPr>
        <w:t>63</w:t>
      </w:r>
      <w:r w:rsidRPr="003E5CDE">
        <w:rPr>
          <w:rFonts w:ascii="Calibri" w:hAnsi="Calibri" w:cs="Calibri"/>
          <w:sz w:val="22"/>
          <w:szCs w:val="22"/>
        </w:rPr>
        <w:t xml:space="preserve"> A.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3E5CDE">
        <w:rPr>
          <w:rFonts w:ascii="Calibri" w:hAnsi="Calibri" w:cs="Calibri"/>
          <w:sz w:val="22"/>
          <w:szCs w:val="22"/>
          <w:u w:val="single"/>
        </w:rPr>
        <w:t xml:space="preserve">b) ze względu na nagrzewanie prądem przeciążeniowym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Zgodnie  z  normą  </w:t>
      </w:r>
      <w:proofErr w:type="spellStart"/>
      <w:r w:rsidRPr="003E5CDE">
        <w:rPr>
          <w:rFonts w:ascii="Calibri" w:hAnsi="Calibri" w:cs="Calibri"/>
          <w:sz w:val="22"/>
          <w:szCs w:val="22"/>
        </w:rPr>
        <w:t>PN-IEC</w:t>
      </w:r>
      <w:proofErr w:type="spellEnd"/>
      <w:r w:rsidRPr="003E5CDE">
        <w:rPr>
          <w:rFonts w:ascii="Calibri" w:hAnsi="Calibri" w:cs="Calibri"/>
          <w:sz w:val="22"/>
          <w:szCs w:val="22"/>
        </w:rPr>
        <w:t xml:space="preserve">  60364-4-43:1999  charakterystyka  urządzenia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zabezpieczającego przewody przed przeciążeniem powinna spełniać dwa warunki: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3E5CDE">
        <w:rPr>
          <w:rFonts w:ascii="Calibri" w:hAnsi="Calibri" w:cs="Calibri"/>
          <w:sz w:val="22"/>
          <w:szCs w:val="22"/>
          <w:u w:val="single"/>
        </w:rPr>
        <w:t>1). I</w:t>
      </w:r>
      <w:r w:rsidRPr="003E5CDE">
        <w:rPr>
          <w:rFonts w:ascii="Calibri" w:hAnsi="Calibri" w:cs="Calibri"/>
          <w:sz w:val="22"/>
          <w:szCs w:val="22"/>
          <w:u w:val="single"/>
          <w:vertAlign w:val="subscript"/>
        </w:rPr>
        <w:t>B</w:t>
      </w:r>
      <w:r w:rsidRPr="003E5CDE">
        <w:rPr>
          <w:rFonts w:ascii="Calibri" w:hAnsi="Calibri" w:cs="Calibri"/>
          <w:sz w:val="22"/>
          <w:szCs w:val="22"/>
          <w:u w:val="single"/>
        </w:rPr>
        <w:t xml:space="preserve"> ≤ I</w:t>
      </w:r>
      <w:r w:rsidRPr="003E5CDE">
        <w:rPr>
          <w:rFonts w:ascii="Calibri" w:hAnsi="Calibri" w:cs="Calibri"/>
          <w:sz w:val="22"/>
          <w:szCs w:val="22"/>
          <w:u w:val="single"/>
          <w:vertAlign w:val="subscript"/>
        </w:rPr>
        <w:t>N</w:t>
      </w:r>
      <w:r w:rsidRPr="003E5CDE">
        <w:rPr>
          <w:rFonts w:ascii="Calibri" w:hAnsi="Calibri" w:cs="Calibri"/>
          <w:sz w:val="22"/>
          <w:szCs w:val="22"/>
          <w:u w:val="single"/>
        </w:rPr>
        <w:t xml:space="preserve"> ≤ I</w:t>
      </w:r>
      <w:r w:rsidRPr="003E5CDE">
        <w:rPr>
          <w:rFonts w:ascii="Calibri" w:hAnsi="Calibri" w:cs="Calibri"/>
          <w:sz w:val="22"/>
          <w:szCs w:val="22"/>
          <w:u w:val="single"/>
          <w:vertAlign w:val="subscript"/>
        </w:rPr>
        <w:t>Z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Gdzie: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I</w:t>
      </w:r>
      <w:r w:rsidRPr="003E5CDE">
        <w:rPr>
          <w:rFonts w:ascii="Calibri" w:hAnsi="Calibri" w:cs="Calibri"/>
          <w:sz w:val="22"/>
          <w:szCs w:val="22"/>
          <w:vertAlign w:val="subscript"/>
        </w:rPr>
        <w:t>B</w:t>
      </w:r>
      <w:r w:rsidRPr="003E5CDE">
        <w:rPr>
          <w:rFonts w:ascii="Calibri" w:hAnsi="Calibri" w:cs="Calibri"/>
          <w:sz w:val="22"/>
          <w:szCs w:val="22"/>
        </w:rPr>
        <w:t xml:space="preserve"> – prąd obliczeniowy;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I</w:t>
      </w:r>
      <w:r w:rsidRPr="003E5CDE">
        <w:rPr>
          <w:rFonts w:ascii="Calibri" w:hAnsi="Calibri" w:cs="Calibri"/>
          <w:sz w:val="22"/>
          <w:szCs w:val="22"/>
          <w:vertAlign w:val="subscript"/>
        </w:rPr>
        <w:t>N</w:t>
      </w:r>
      <w:r w:rsidRPr="003E5CDE">
        <w:rPr>
          <w:rFonts w:ascii="Calibri" w:hAnsi="Calibri" w:cs="Calibri"/>
          <w:sz w:val="22"/>
          <w:szCs w:val="22"/>
        </w:rPr>
        <w:t xml:space="preserve"> – prąd znamionowy wkładki bezpiecznikowej;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I</w:t>
      </w:r>
      <w:r w:rsidRPr="003E5CDE">
        <w:rPr>
          <w:rFonts w:ascii="Calibri" w:hAnsi="Calibri" w:cs="Calibri"/>
          <w:sz w:val="22"/>
          <w:szCs w:val="22"/>
          <w:vertAlign w:val="subscript"/>
        </w:rPr>
        <w:t>Z</w:t>
      </w:r>
      <w:r w:rsidRPr="003E5CDE">
        <w:rPr>
          <w:rFonts w:ascii="Calibri" w:hAnsi="Calibri" w:cs="Calibri"/>
          <w:sz w:val="22"/>
          <w:szCs w:val="22"/>
        </w:rPr>
        <w:t xml:space="preserve"> – obciążalność długotrwała przewodu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Warunek </w:t>
      </w:r>
      <w:r w:rsidR="005F0FF9">
        <w:rPr>
          <w:rFonts w:ascii="Calibri" w:hAnsi="Calibri" w:cs="Calibri"/>
          <w:sz w:val="22"/>
          <w:szCs w:val="22"/>
        </w:rPr>
        <w:t>30</w:t>
      </w:r>
      <w:r w:rsidR="009142A6">
        <w:rPr>
          <w:rFonts w:ascii="Calibri" w:hAnsi="Calibri" w:cs="Calibri"/>
          <w:sz w:val="22"/>
          <w:szCs w:val="22"/>
        </w:rPr>
        <w:t>,</w:t>
      </w:r>
      <w:r w:rsidR="005F0FF9">
        <w:rPr>
          <w:rFonts w:ascii="Calibri" w:hAnsi="Calibri" w:cs="Calibri"/>
          <w:sz w:val="22"/>
          <w:szCs w:val="22"/>
        </w:rPr>
        <w:t>82</w:t>
      </w:r>
      <w:r w:rsidRPr="003E5CDE">
        <w:rPr>
          <w:rFonts w:ascii="Calibri" w:hAnsi="Calibri" w:cs="Calibri"/>
          <w:sz w:val="22"/>
          <w:szCs w:val="22"/>
        </w:rPr>
        <w:t xml:space="preserve"> A &lt; </w:t>
      </w:r>
      <w:r w:rsidR="005F0FF9">
        <w:rPr>
          <w:rFonts w:ascii="Calibri" w:hAnsi="Calibri" w:cs="Calibri"/>
          <w:sz w:val="22"/>
          <w:szCs w:val="22"/>
        </w:rPr>
        <w:t>63</w:t>
      </w:r>
      <w:r w:rsidRPr="003E5CDE">
        <w:rPr>
          <w:rFonts w:ascii="Calibri" w:hAnsi="Calibri" w:cs="Calibri"/>
          <w:sz w:val="22"/>
          <w:szCs w:val="22"/>
        </w:rPr>
        <w:t xml:space="preserve"> A &lt; </w:t>
      </w:r>
      <w:r w:rsidR="005F0FF9">
        <w:rPr>
          <w:rFonts w:ascii="Calibri" w:hAnsi="Calibri" w:cs="Calibri"/>
          <w:sz w:val="22"/>
          <w:szCs w:val="22"/>
        </w:rPr>
        <w:t>79</w:t>
      </w:r>
      <w:r w:rsidRPr="003E5CDE">
        <w:rPr>
          <w:rFonts w:ascii="Calibri" w:hAnsi="Calibri" w:cs="Calibri"/>
          <w:sz w:val="22"/>
          <w:szCs w:val="22"/>
        </w:rPr>
        <w:t xml:space="preserve"> A </w:t>
      </w:r>
      <w:r w:rsidRPr="003E5CDE">
        <w:rPr>
          <w:rFonts w:ascii="Calibri" w:hAnsi="Calibri" w:cs="Calibri"/>
          <w:b/>
          <w:sz w:val="22"/>
          <w:szCs w:val="22"/>
        </w:rPr>
        <w:t>jest spełniony</w:t>
      </w:r>
      <w:r w:rsidRPr="003E5CDE">
        <w:rPr>
          <w:rFonts w:ascii="Calibri" w:hAnsi="Calibri" w:cs="Calibri"/>
          <w:sz w:val="22"/>
          <w:szCs w:val="22"/>
        </w:rPr>
        <w:t>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2). I</w:t>
      </w:r>
      <w:r w:rsidRPr="003E5CDE">
        <w:rPr>
          <w:rFonts w:ascii="Calibri" w:hAnsi="Calibri" w:cs="Calibri"/>
          <w:sz w:val="22"/>
          <w:szCs w:val="22"/>
          <w:vertAlign w:val="subscript"/>
        </w:rPr>
        <w:t>2</w:t>
      </w:r>
      <w:r w:rsidRPr="003E5CDE">
        <w:rPr>
          <w:rFonts w:ascii="Calibri" w:hAnsi="Calibri" w:cs="Calibri"/>
          <w:sz w:val="22"/>
          <w:szCs w:val="22"/>
        </w:rPr>
        <w:t xml:space="preserve"> ≤ 1,45 x I</w:t>
      </w:r>
      <w:r w:rsidRPr="003E5CDE">
        <w:rPr>
          <w:rFonts w:ascii="Calibri" w:hAnsi="Calibri" w:cs="Calibri"/>
          <w:sz w:val="22"/>
          <w:szCs w:val="22"/>
          <w:vertAlign w:val="subscript"/>
        </w:rPr>
        <w:t>Z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Gdzie: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I</w:t>
      </w:r>
      <w:r w:rsidRPr="003E5CDE">
        <w:rPr>
          <w:rFonts w:ascii="Calibri" w:hAnsi="Calibri" w:cs="Calibri"/>
          <w:sz w:val="22"/>
          <w:szCs w:val="22"/>
          <w:vertAlign w:val="subscript"/>
        </w:rPr>
        <w:t>2</w:t>
      </w:r>
      <w:r w:rsidRPr="003E5CDE">
        <w:rPr>
          <w:rFonts w:ascii="Calibri" w:hAnsi="Calibri" w:cs="Calibri"/>
          <w:sz w:val="22"/>
          <w:szCs w:val="22"/>
        </w:rPr>
        <w:t xml:space="preserve"> - najmniejszy prąd niezawodnie wywołujący zadziałanie zabezpieczenia w określonym czasie.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Prąd zadziałania wkładek bezpiecznikowych wynosi: I</w:t>
      </w:r>
      <w:r w:rsidRPr="003E5CDE">
        <w:rPr>
          <w:rFonts w:ascii="Calibri" w:hAnsi="Calibri" w:cs="Calibri"/>
          <w:sz w:val="22"/>
          <w:szCs w:val="22"/>
          <w:vertAlign w:val="subscript"/>
        </w:rPr>
        <w:t>2</w:t>
      </w:r>
      <w:r w:rsidRPr="003E5CDE">
        <w:rPr>
          <w:rFonts w:ascii="Calibri" w:hAnsi="Calibri" w:cs="Calibri"/>
          <w:sz w:val="22"/>
          <w:szCs w:val="22"/>
        </w:rPr>
        <w:t xml:space="preserve"> = 1,6 x I</w:t>
      </w:r>
      <w:r w:rsidRPr="003E5CDE">
        <w:rPr>
          <w:rFonts w:ascii="Calibri" w:hAnsi="Calibri" w:cs="Calibri"/>
          <w:sz w:val="22"/>
          <w:szCs w:val="22"/>
          <w:vertAlign w:val="subscript"/>
        </w:rPr>
        <w:t>N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Powyższy warunek przyjmuje postać: 1,6 x I</w:t>
      </w:r>
      <w:r w:rsidRPr="003E5CDE">
        <w:rPr>
          <w:rFonts w:ascii="Calibri" w:hAnsi="Calibri" w:cs="Calibri"/>
          <w:sz w:val="22"/>
          <w:szCs w:val="22"/>
          <w:vertAlign w:val="subscript"/>
        </w:rPr>
        <w:t>N</w:t>
      </w:r>
      <w:r w:rsidRPr="003E5CDE">
        <w:rPr>
          <w:rFonts w:ascii="Calibri" w:hAnsi="Calibri" w:cs="Calibri"/>
          <w:sz w:val="22"/>
          <w:szCs w:val="22"/>
        </w:rPr>
        <w:t xml:space="preserve"> ≤ 1,45 x I</w:t>
      </w:r>
      <w:r w:rsidRPr="003E5CDE">
        <w:rPr>
          <w:rFonts w:ascii="Calibri" w:hAnsi="Calibri" w:cs="Calibri"/>
          <w:sz w:val="22"/>
          <w:szCs w:val="22"/>
          <w:vertAlign w:val="subscript"/>
        </w:rPr>
        <w:t xml:space="preserve">Z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1,6 x </w:t>
      </w:r>
      <w:r w:rsidR="005F0FF9">
        <w:rPr>
          <w:rFonts w:ascii="Calibri" w:hAnsi="Calibri" w:cs="Calibri"/>
          <w:sz w:val="22"/>
          <w:szCs w:val="22"/>
        </w:rPr>
        <w:t>63</w:t>
      </w:r>
      <w:r w:rsidRPr="003E5CDE">
        <w:rPr>
          <w:rFonts w:ascii="Calibri" w:hAnsi="Calibri" w:cs="Calibri"/>
          <w:sz w:val="22"/>
          <w:szCs w:val="22"/>
        </w:rPr>
        <w:t xml:space="preserve"> A &lt; 1,45 x </w:t>
      </w:r>
      <w:r w:rsidR="005F0FF9">
        <w:rPr>
          <w:rFonts w:ascii="Calibri" w:hAnsi="Calibri" w:cs="Calibri"/>
          <w:sz w:val="22"/>
          <w:szCs w:val="22"/>
        </w:rPr>
        <w:t>79</w:t>
      </w:r>
      <w:r w:rsidRPr="003E5CDE">
        <w:rPr>
          <w:rFonts w:ascii="Calibri" w:hAnsi="Calibri" w:cs="Calibri"/>
          <w:sz w:val="22"/>
          <w:szCs w:val="22"/>
        </w:rPr>
        <w:t xml:space="preserve"> A =&gt; </w:t>
      </w:r>
      <w:r w:rsidR="00093056">
        <w:rPr>
          <w:rFonts w:ascii="Calibri" w:hAnsi="Calibri" w:cs="Calibri"/>
          <w:sz w:val="22"/>
          <w:szCs w:val="22"/>
        </w:rPr>
        <w:t>1</w:t>
      </w:r>
      <w:r w:rsidR="005F0FF9">
        <w:rPr>
          <w:rFonts w:ascii="Calibri" w:hAnsi="Calibri" w:cs="Calibri"/>
          <w:sz w:val="22"/>
          <w:szCs w:val="22"/>
        </w:rPr>
        <w:t>00</w:t>
      </w:r>
      <w:r w:rsidR="009142A6">
        <w:rPr>
          <w:rFonts w:ascii="Calibri" w:hAnsi="Calibri" w:cs="Calibri"/>
          <w:sz w:val="22"/>
          <w:szCs w:val="22"/>
        </w:rPr>
        <w:t>,</w:t>
      </w:r>
      <w:r w:rsidR="005F0FF9">
        <w:rPr>
          <w:rFonts w:ascii="Calibri" w:hAnsi="Calibri" w:cs="Calibri"/>
          <w:sz w:val="22"/>
          <w:szCs w:val="22"/>
        </w:rPr>
        <w:t>8</w:t>
      </w:r>
      <w:r w:rsidRPr="003E5CDE">
        <w:rPr>
          <w:rFonts w:ascii="Calibri" w:hAnsi="Calibri" w:cs="Calibri"/>
          <w:sz w:val="22"/>
          <w:szCs w:val="22"/>
        </w:rPr>
        <w:t xml:space="preserve"> &lt; </w:t>
      </w:r>
      <w:r w:rsidR="00364F4D">
        <w:rPr>
          <w:rFonts w:ascii="Calibri" w:hAnsi="Calibri" w:cs="Calibri"/>
          <w:sz w:val="22"/>
          <w:szCs w:val="22"/>
        </w:rPr>
        <w:t>114</w:t>
      </w:r>
      <w:r w:rsidR="009142A6">
        <w:rPr>
          <w:rFonts w:ascii="Calibri" w:hAnsi="Calibri" w:cs="Calibri"/>
          <w:sz w:val="22"/>
          <w:szCs w:val="22"/>
        </w:rPr>
        <w:t>,</w:t>
      </w:r>
      <w:r w:rsidR="00364F4D">
        <w:rPr>
          <w:rFonts w:ascii="Calibri" w:hAnsi="Calibri" w:cs="Calibri"/>
          <w:sz w:val="22"/>
          <w:szCs w:val="22"/>
        </w:rPr>
        <w:t>55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Wymagania niniejszego warunku dla kabla </w:t>
      </w:r>
      <w:r w:rsidR="009142A6">
        <w:rPr>
          <w:rFonts w:ascii="Calibri" w:hAnsi="Calibri" w:cs="Calibri"/>
          <w:sz w:val="22"/>
          <w:szCs w:val="22"/>
        </w:rPr>
        <w:t>YKY</w:t>
      </w:r>
      <w:r w:rsidRPr="003E5CDE">
        <w:rPr>
          <w:rFonts w:ascii="Calibri" w:hAnsi="Calibri" w:cs="Calibri"/>
          <w:sz w:val="22"/>
          <w:szCs w:val="22"/>
        </w:rPr>
        <w:t xml:space="preserve">  5 x </w:t>
      </w:r>
      <w:r w:rsidR="00364F4D">
        <w:rPr>
          <w:rFonts w:ascii="Calibri" w:hAnsi="Calibri" w:cs="Calibri"/>
          <w:sz w:val="22"/>
          <w:szCs w:val="22"/>
        </w:rPr>
        <w:t>10</w:t>
      </w:r>
      <w:r w:rsidRPr="003E5CDE">
        <w:rPr>
          <w:rFonts w:ascii="Calibri" w:hAnsi="Calibri" w:cs="Calibri"/>
          <w:sz w:val="22"/>
          <w:szCs w:val="22"/>
        </w:rPr>
        <w:t xml:space="preserve"> mm</w:t>
      </w:r>
      <w:r w:rsidRPr="003E5CDE">
        <w:rPr>
          <w:rFonts w:ascii="Calibri" w:hAnsi="Calibri" w:cs="Calibri"/>
          <w:sz w:val="22"/>
          <w:szCs w:val="22"/>
          <w:vertAlign w:val="superscript"/>
        </w:rPr>
        <w:t>2</w:t>
      </w:r>
      <w:r w:rsidRPr="003E5CDE">
        <w:rPr>
          <w:rFonts w:ascii="Calibri" w:hAnsi="Calibri" w:cs="Calibri"/>
          <w:sz w:val="22"/>
          <w:szCs w:val="22"/>
        </w:rPr>
        <w:t xml:space="preserve"> </w:t>
      </w:r>
      <w:r w:rsidRPr="003E5CDE">
        <w:rPr>
          <w:rFonts w:ascii="Calibri" w:hAnsi="Calibri" w:cs="Calibri"/>
          <w:b/>
          <w:sz w:val="22"/>
          <w:szCs w:val="22"/>
        </w:rPr>
        <w:t>są spełnione.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3E5CDE">
        <w:rPr>
          <w:rFonts w:ascii="Calibri" w:hAnsi="Calibri" w:cs="Calibri"/>
          <w:sz w:val="22"/>
          <w:szCs w:val="22"/>
          <w:u w:val="single"/>
        </w:rPr>
        <w:t>c) ze względu na dopuszczalny spadek napięcia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>W  instalacjach  przemysłowych  dopuszcza  się  3%  spadek  napięcia  pomiędzy rozdzielnicą główną a odbiorczą, przy uwzględnieniu konduktywności miedzi na „gorąco” (temperatura graniczna dopuszczalna długotrwale dla izolacji PVC = 70</w:t>
      </w:r>
      <w:r w:rsidRPr="003E5CDE">
        <w:rPr>
          <w:rFonts w:ascii="Calibri" w:hAnsi="Calibri" w:cs="Calibri"/>
          <w:sz w:val="22"/>
          <w:szCs w:val="22"/>
          <w:vertAlign w:val="superscript"/>
        </w:rPr>
        <w:t>0</w:t>
      </w:r>
      <w:r w:rsidRPr="003E5CDE">
        <w:rPr>
          <w:rFonts w:ascii="Calibri" w:hAnsi="Calibri" w:cs="Calibri"/>
          <w:sz w:val="22"/>
          <w:szCs w:val="22"/>
        </w:rPr>
        <w:t>C).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L = </w:t>
      </w:r>
      <w:r w:rsidR="00093056">
        <w:rPr>
          <w:rFonts w:ascii="Calibri" w:hAnsi="Calibri" w:cs="Calibri"/>
          <w:sz w:val="22"/>
          <w:szCs w:val="22"/>
        </w:rPr>
        <w:t>3</w:t>
      </w:r>
      <w:r w:rsidR="00364F4D">
        <w:rPr>
          <w:rFonts w:ascii="Calibri" w:hAnsi="Calibri" w:cs="Calibri"/>
          <w:sz w:val="22"/>
          <w:szCs w:val="22"/>
        </w:rPr>
        <w:t>0</w:t>
      </w:r>
      <w:r w:rsidRPr="003E5CDE">
        <w:rPr>
          <w:rFonts w:ascii="Calibri" w:hAnsi="Calibri" w:cs="Calibri"/>
          <w:sz w:val="22"/>
          <w:szCs w:val="22"/>
        </w:rPr>
        <w:t xml:space="preserve"> mb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proofErr w:type="spellStart"/>
      <w:r w:rsidRPr="003E5CDE">
        <w:rPr>
          <w:rFonts w:ascii="Calibri" w:hAnsi="Calibri" w:cs="Calibri"/>
          <w:sz w:val="22"/>
          <w:szCs w:val="22"/>
        </w:rPr>
        <w:t>ΔU</w:t>
      </w:r>
      <w:proofErr w:type="spellEnd"/>
      <w:r w:rsidRPr="003E5CDE">
        <w:rPr>
          <w:rFonts w:ascii="Calibri" w:hAnsi="Calibri" w:cs="Calibri"/>
          <w:sz w:val="22"/>
          <w:szCs w:val="22"/>
          <w:vertAlign w:val="subscript"/>
        </w:rPr>
        <w:t>%</w:t>
      </w:r>
      <w:r w:rsidRPr="003E5CDE">
        <w:rPr>
          <w:rFonts w:ascii="Calibri" w:hAnsi="Calibri" w:cs="Calibri"/>
          <w:sz w:val="22"/>
          <w:szCs w:val="22"/>
        </w:rPr>
        <w:t xml:space="preserve"> = 100 x</w:t>
      </w:r>
      <w:r w:rsidRPr="00E60C9F">
        <w:rPr>
          <w:rFonts w:ascii="Calibri" w:hAnsi="Calibri" w:cs="Calibri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libri" w:cs="Calibri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libri" w:cs="Calibri"/>
                <w:sz w:val="24"/>
                <w:szCs w:val="24"/>
              </w:rPr>
              <m:t>3</m:t>
            </m:r>
          </m:e>
        </m:rad>
        <m:r>
          <w:rPr>
            <w:rFonts w:ascii="Cambria Math" w:hAnsi="Calibri" w:cs="Calibri"/>
            <w:sz w:val="24"/>
            <w:szCs w:val="24"/>
          </w:rPr>
          <m:t xml:space="preserve"> </m:t>
        </m:r>
        <m:r>
          <w:rPr>
            <w:rFonts w:ascii="Cambria Math" w:hAnsi="Cambria Math" w:cs="Calibri"/>
            <w:sz w:val="24"/>
            <w:szCs w:val="24"/>
          </w:rPr>
          <m:t>x</m:t>
        </m:r>
        <m:r>
          <w:rPr>
            <w:rFonts w:ascii="Cambria Math" w:hAnsi="Calibri" w:cs="Calibri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libri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IB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l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cosΦ</m:t>
            </m:r>
          </m:num>
          <m:den>
            <m:r>
              <w:rPr>
                <w:rFonts w:ascii="Calibri" w:hAnsi="Calibri" w:cs="Calibri"/>
                <w:sz w:val="24"/>
                <w:szCs w:val="24"/>
              </w:rPr>
              <m:t>Ỿ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70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s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Calibri"/>
                <w:sz w:val="24"/>
                <w:szCs w:val="24"/>
              </w:rPr>
              <m:t>U</m:t>
            </m:r>
          </m:den>
        </m:f>
      </m:oMath>
      <w:r w:rsidRPr="003E5CDE">
        <w:rPr>
          <w:rFonts w:ascii="Calibri" w:hAnsi="Calibri" w:cs="Calibri"/>
          <w:sz w:val="22"/>
          <w:szCs w:val="22"/>
        </w:rPr>
        <w:t xml:space="preserve"> = 100 x </w:t>
      </w:r>
      <m:oMath>
        <m:rad>
          <m:radPr>
            <m:degHide m:val="on"/>
            <m:ctrlPr>
              <w:rPr>
                <w:rFonts w:ascii="Cambria Math" w:hAnsi="Calibri" w:cs="Calibri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libri" w:cs="Calibri"/>
                <w:sz w:val="24"/>
                <w:szCs w:val="24"/>
              </w:rPr>
              <m:t>3</m:t>
            </m:r>
          </m:e>
        </m:rad>
        <m:r>
          <w:rPr>
            <w:rFonts w:ascii="Cambria Math" w:hAnsi="Calibri" w:cs="Calibri"/>
            <w:sz w:val="24"/>
            <w:szCs w:val="24"/>
          </w:rPr>
          <m:t xml:space="preserve"> </m:t>
        </m:r>
        <m:r>
          <w:rPr>
            <w:rFonts w:ascii="Cambria Math" w:hAnsi="Cambria Math" w:cs="Calibri"/>
            <w:sz w:val="24"/>
            <w:szCs w:val="24"/>
          </w:rPr>
          <m:t>x</m:t>
        </m:r>
        <m:r>
          <w:rPr>
            <w:rFonts w:ascii="Cambria Math" w:hAnsi="Calibri" w:cs="Calibri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libri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libri" w:cs="Calibri"/>
                <w:sz w:val="24"/>
                <w:szCs w:val="24"/>
              </w:rPr>
              <m:t xml:space="preserve">63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30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0,92</m:t>
            </m:r>
          </m:num>
          <m:den>
            <m:r>
              <w:rPr>
                <w:rFonts w:ascii="Cambria Math" w:hAnsi="Calibri" w:cs="Calibri"/>
                <w:sz w:val="24"/>
                <w:szCs w:val="24"/>
              </w:rPr>
              <m:t xml:space="preserve">46,67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10 </m:t>
            </m:r>
            <m:r>
              <w:rPr>
                <w:rFonts w:ascii="Cambria Math" w:hAnsi="Cambria Math" w:cs="Calibri"/>
                <w:sz w:val="24"/>
                <w:szCs w:val="24"/>
              </w:rPr>
              <m:t>x</m:t>
            </m:r>
            <m:r>
              <w:rPr>
                <w:rFonts w:ascii="Cambria Math" w:hAnsi="Calibri" w:cs="Calibri"/>
                <w:sz w:val="24"/>
                <w:szCs w:val="24"/>
              </w:rPr>
              <m:t xml:space="preserve"> 400</m:t>
            </m:r>
          </m:den>
        </m:f>
      </m:oMath>
      <w:r w:rsidRPr="003E5CDE">
        <w:rPr>
          <w:rFonts w:ascii="Calibri" w:hAnsi="Calibri" w:cs="Calibri"/>
          <w:sz w:val="22"/>
          <w:szCs w:val="22"/>
        </w:rPr>
        <w:t xml:space="preserve"> = 100 x 1,73 x 0,00</w:t>
      </w:r>
      <w:r w:rsidR="00364F4D">
        <w:rPr>
          <w:rFonts w:ascii="Calibri" w:hAnsi="Calibri" w:cs="Calibri"/>
          <w:sz w:val="22"/>
          <w:szCs w:val="22"/>
        </w:rPr>
        <w:t>93</w:t>
      </w:r>
      <w:r w:rsidRPr="003E5CDE">
        <w:rPr>
          <w:rFonts w:ascii="Calibri" w:hAnsi="Calibri" w:cs="Calibri"/>
          <w:sz w:val="22"/>
          <w:szCs w:val="22"/>
        </w:rPr>
        <w:t xml:space="preserve"> = </w:t>
      </w:r>
      <w:r w:rsidR="00364F4D">
        <w:rPr>
          <w:rFonts w:ascii="Calibri" w:hAnsi="Calibri" w:cs="Calibri"/>
          <w:sz w:val="22"/>
          <w:szCs w:val="22"/>
        </w:rPr>
        <w:t>1</w:t>
      </w:r>
      <w:r w:rsidRPr="003E5CDE">
        <w:rPr>
          <w:rFonts w:ascii="Calibri" w:hAnsi="Calibri" w:cs="Calibri"/>
          <w:sz w:val="22"/>
          <w:szCs w:val="22"/>
        </w:rPr>
        <w:t>,</w:t>
      </w:r>
      <w:r w:rsidR="00364F4D">
        <w:rPr>
          <w:rFonts w:ascii="Calibri" w:hAnsi="Calibri" w:cs="Calibri"/>
          <w:sz w:val="22"/>
          <w:szCs w:val="22"/>
        </w:rPr>
        <w:t>61</w:t>
      </w:r>
      <w:r w:rsidRPr="003E5CDE">
        <w:rPr>
          <w:rFonts w:ascii="Calibri" w:hAnsi="Calibri" w:cs="Calibri"/>
          <w:sz w:val="22"/>
          <w:szCs w:val="22"/>
        </w:rPr>
        <w:t xml:space="preserve"> %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sz w:val="22"/>
          <w:szCs w:val="22"/>
        </w:rPr>
        <w:t xml:space="preserve">Wymagania w tym względzie dla kabla </w:t>
      </w:r>
      <w:r w:rsidR="00D057B5">
        <w:rPr>
          <w:rFonts w:ascii="Calibri" w:hAnsi="Calibri" w:cs="Calibri"/>
          <w:sz w:val="22"/>
          <w:szCs w:val="22"/>
        </w:rPr>
        <w:t>YKY</w:t>
      </w:r>
      <w:r w:rsidRPr="003E5CDE">
        <w:rPr>
          <w:rFonts w:ascii="Calibri" w:hAnsi="Calibri" w:cs="Calibri"/>
          <w:sz w:val="22"/>
          <w:szCs w:val="22"/>
        </w:rPr>
        <w:t xml:space="preserve"> </w:t>
      </w:r>
      <w:r w:rsidR="00D057B5">
        <w:rPr>
          <w:rFonts w:ascii="Calibri" w:hAnsi="Calibri" w:cs="Calibri"/>
          <w:sz w:val="22"/>
          <w:szCs w:val="22"/>
        </w:rPr>
        <w:t xml:space="preserve">5 </w:t>
      </w:r>
      <w:r w:rsidRPr="003E5CDE">
        <w:rPr>
          <w:rFonts w:ascii="Calibri" w:hAnsi="Calibri" w:cs="Calibri"/>
          <w:sz w:val="22"/>
          <w:szCs w:val="22"/>
        </w:rPr>
        <w:t xml:space="preserve">x </w:t>
      </w:r>
      <w:r w:rsidR="00364F4D">
        <w:rPr>
          <w:rFonts w:ascii="Calibri" w:hAnsi="Calibri" w:cs="Calibri"/>
          <w:sz w:val="22"/>
          <w:szCs w:val="22"/>
        </w:rPr>
        <w:t>10</w:t>
      </w:r>
      <w:r w:rsidRPr="003E5CDE">
        <w:rPr>
          <w:rFonts w:ascii="Calibri" w:hAnsi="Calibri" w:cs="Calibri"/>
          <w:sz w:val="22"/>
          <w:szCs w:val="22"/>
        </w:rPr>
        <w:t xml:space="preserve"> mm</w:t>
      </w:r>
      <w:r w:rsidRPr="003E5CDE">
        <w:rPr>
          <w:rFonts w:ascii="Calibri" w:hAnsi="Calibri" w:cs="Calibri"/>
          <w:sz w:val="22"/>
          <w:szCs w:val="22"/>
          <w:vertAlign w:val="superscript"/>
        </w:rPr>
        <w:t>2</w:t>
      </w:r>
      <w:r w:rsidRPr="003E5CDE">
        <w:rPr>
          <w:rFonts w:ascii="Calibri" w:hAnsi="Calibri" w:cs="Calibri"/>
          <w:sz w:val="22"/>
          <w:szCs w:val="22"/>
        </w:rPr>
        <w:t xml:space="preserve"> </w:t>
      </w:r>
      <w:r w:rsidRPr="003E5CDE">
        <w:rPr>
          <w:rFonts w:ascii="Calibri" w:hAnsi="Calibri" w:cs="Calibri"/>
          <w:b/>
          <w:sz w:val="22"/>
          <w:szCs w:val="22"/>
        </w:rPr>
        <w:t>są spełnione.</w:t>
      </w:r>
    </w:p>
    <w:p w:rsidR="00C47F06" w:rsidRDefault="00C47F06" w:rsidP="003E5CDE">
      <w:pPr>
        <w:spacing w:line="276" w:lineRule="auto"/>
        <w:rPr>
          <w:rFonts w:ascii="Calibri" w:hAnsi="Calibri" w:cs="Calibri"/>
          <w:b/>
          <w:color w:val="000000"/>
          <w:sz w:val="22"/>
          <w:szCs w:val="22"/>
        </w:rPr>
      </w:pPr>
    </w:p>
    <w:p w:rsidR="00C47F06" w:rsidRDefault="00AE0659" w:rsidP="003E5CDE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b/>
          <w:color w:val="000000"/>
          <w:sz w:val="22"/>
          <w:szCs w:val="22"/>
        </w:rPr>
        <w:t>8.Uwagi końcowe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 xml:space="preserve">Po wykonaniu, urządzenia elektroenergetyczne należy sprawdzić zgodnie z normą </w:t>
      </w:r>
      <w:proofErr w:type="spellStart"/>
      <w:r w:rsidRPr="003E5CDE">
        <w:rPr>
          <w:rFonts w:ascii="Calibri" w:hAnsi="Calibri" w:cs="Calibri"/>
          <w:color w:val="000000"/>
          <w:sz w:val="22"/>
          <w:szCs w:val="22"/>
        </w:rPr>
        <w:t>PN-IEC</w:t>
      </w:r>
      <w:proofErr w:type="spellEnd"/>
      <w:r w:rsidRPr="003E5CDE">
        <w:rPr>
          <w:rFonts w:ascii="Calibri" w:hAnsi="Calibri" w:cs="Calibri"/>
          <w:color w:val="000000"/>
          <w:sz w:val="22"/>
          <w:szCs w:val="22"/>
        </w:rPr>
        <w:t xml:space="preserve"> 60364-6-61 </w:t>
      </w:r>
      <w:r w:rsidRPr="003E5CDE">
        <w:rPr>
          <w:rFonts w:ascii="Calibri" w:hAnsi="Calibri" w:cs="Calibri"/>
          <w:b/>
          <w:i/>
          <w:color w:val="000000"/>
          <w:sz w:val="22"/>
          <w:szCs w:val="22"/>
        </w:rPr>
        <w:t>"SPRAWDZENIE ODBIORCZE</w:t>
      </w:r>
      <w:r w:rsidRPr="003E5CDE">
        <w:rPr>
          <w:rFonts w:ascii="Calibri" w:hAnsi="Calibri" w:cs="Calibri"/>
          <w:color w:val="000000"/>
          <w:sz w:val="22"/>
          <w:szCs w:val="22"/>
        </w:rPr>
        <w:t xml:space="preserve">" dotycząca pomiaru rezystancji izolacji. </w:t>
      </w:r>
    </w:p>
    <w:p w:rsidR="00AE0659" w:rsidRPr="003E5CDE" w:rsidRDefault="00AE0659" w:rsidP="003E5CDE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3E5CDE">
        <w:rPr>
          <w:rFonts w:ascii="Calibri" w:hAnsi="Calibri" w:cs="Calibri"/>
          <w:color w:val="000000"/>
          <w:sz w:val="22"/>
          <w:szCs w:val="22"/>
        </w:rPr>
        <w:t xml:space="preserve">Należy wykonać pomiar pętli zwarcia oraz badanie parametrów zadziałania wyłączników różnicowo - prądowych. </w:t>
      </w:r>
    </w:p>
    <w:p w:rsidR="00AE0659" w:rsidRDefault="00AE0659" w:rsidP="003E5CDE">
      <w:pPr>
        <w:spacing w:line="276" w:lineRule="auto"/>
        <w:rPr>
          <w:rFonts w:ascii="Calibri" w:hAnsi="Calibri" w:cs="Calibri"/>
          <w:sz w:val="22"/>
          <w:szCs w:val="22"/>
        </w:rPr>
      </w:pPr>
      <w:r w:rsidRPr="003E5CDE">
        <w:rPr>
          <w:rFonts w:ascii="Calibri" w:hAnsi="Calibri" w:cs="Calibri"/>
          <w:b/>
          <w:i/>
          <w:color w:val="000000"/>
          <w:sz w:val="22"/>
          <w:szCs w:val="22"/>
        </w:rPr>
        <w:t>Protokoły badań i pomiarów oraz atesty i świadectwa przedstawić przy odbiorze końcowym.</w:t>
      </w:r>
      <w:r w:rsidRPr="003E5CDE">
        <w:rPr>
          <w:rFonts w:ascii="Calibri" w:hAnsi="Calibri" w:cs="Calibri"/>
          <w:b/>
          <w:sz w:val="22"/>
          <w:szCs w:val="22"/>
        </w:rPr>
        <w:t xml:space="preserve"> </w:t>
      </w:r>
      <w:r w:rsidRPr="003E5CDE">
        <w:rPr>
          <w:rFonts w:ascii="Calibri" w:hAnsi="Calibri" w:cs="Calibri"/>
          <w:sz w:val="22"/>
          <w:szCs w:val="22"/>
        </w:rPr>
        <w:t>Roboty instalacyjne należy wykonać zgodnie z zasadami sztuki budowlanej i aktualnie obowiązującymi normami. Wykonanie prac instalacyjnych należy zlecić specjalistycznym zakładom posiadającym odpowiednie uprawnienia budowlane. Ewentualne problemy wynikłe w czasie realizacji inwestycji dotyczące instalacji elektrycznej należy konsultować na roboczo z projektantami.</w:t>
      </w:r>
    </w:p>
    <w:p w:rsidR="00E60C9F" w:rsidRPr="00E60C9F" w:rsidRDefault="00E60C9F" w:rsidP="00E60C9F">
      <w:pPr>
        <w:spacing w:line="276" w:lineRule="auto"/>
        <w:rPr>
          <w:rFonts w:ascii="Calibri" w:hAnsi="Calibri" w:cs="Calibri"/>
          <w:sz w:val="22"/>
          <w:szCs w:val="22"/>
        </w:rPr>
      </w:pPr>
      <w:r w:rsidRPr="00E60C9F">
        <w:rPr>
          <w:rFonts w:ascii="Calibri" w:hAnsi="Calibri" w:cs="Calibri"/>
          <w:sz w:val="22"/>
          <w:szCs w:val="22"/>
        </w:rPr>
        <w:t>W  przypadku  użycia  w  dokumentacji  odniesień  do  norm, europejskich  ocen  technicznych,  aprobat,  specyfikacji  technicznych  i  systemów  referencji technicznych  Zamawiający  dopuszcza  rozwiązania</w:t>
      </w:r>
      <w:r>
        <w:rPr>
          <w:rFonts w:ascii="Calibri" w:hAnsi="Calibri" w:cs="Calibri"/>
          <w:sz w:val="22"/>
          <w:szCs w:val="22"/>
        </w:rPr>
        <w:t xml:space="preserve"> </w:t>
      </w:r>
      <w:r w:rsidRPr="00E60C9F">
        <w:rPr>
          <w:rFonts w:ascii="Calibri" w:hAnsi="Calibri" w:cs="Calibri"/>
          <w:sz w:val="22"/>
          <w:szCs w:val="22"/>
        </w:rPr>
        <w:t xml:space="preserve"> równoważne  opisywanym.  Wykonawca analizując  dokumentację  projektową  powinien  założyć,  że  każdemu  odniesieniu  użytemu  w  dokumentacji  projektowej  towarzyszy  wyraz  „lub  równoważne".  W  przypadku,  gdy  </w:t>
      </w:r>
    </w:p>
    <w:p w:rsidR="00E60C9F" w:rsidRPr="003E5CDE" w:rsidRDefault="00E60C9F" w:rsidP="00E60C9F">
      <w:pPr>
        <w:spacing w:line="276" w:lineRule="auto"/>
        <w:rPr>
          <w:rFonts w:ascii="Calibri" w:hAnsi="Calibri" w:cs="Calibri"/>
          <w:sz w:val="22"/>
          <w:szCs w:val="22"/>
        </w:rPr>
      </w:pPr>
      <w:r w:rsidRPr="00E60C9F">
        <w:rPr>
          <w:rFonts w:ascii="Calibri" w:hAnsi="Calibri" w:cs="Calibri"/>
          <w:sz w:val="22"/>
          <w:szCs w:val="22"/>
        </w:rPr>
        <w:t>w dokumentacji zostały użyte znaki towarowe, oznacza to, że są</w:t>
      </w:r>
      <w:r>
        <w:rPr>
          <w:rFonts w:ascii="Calibri" w:hAnsi="Calibri" w:cs="Calibri"/>
          <w:sz w:val="22"/>
          <w:szCs w:val="22"/>
        </w:rPr>
        <w:t xml:space="preserve"> </w:t>
      </w:r>
      <w:r w:rsidRPr="00E60C9F">
        <w:rPr>
          <w:rFonts w:ascii="Calibri" w:hAnsi="Calibri" w:cs="Calibri"/>
          <w:sz w:val="22"/>
          <w:szCs w:val="22"/>
        </w:rPr>
        <w:t>podane  przykładowo  i  określają  jedynie  minimalne  oczekiwane  parametry  jakościowe  oraz wymagany  standard.  Wykonawca  może  zastosować  materiały  lub  urządzenia  równoważne,  lecz  o  parametrach  technicznych  i  jakościowych  podobnych  lub  lepszych,  których  zastosowanie  w  żaden  sposób  nie  wpłynie  negatywnie  na  prawidłowe  funkcjo</w:t>
      </w:r>
      <w:r>
        <w:rPr>
          <w:rFonts w:ascii="Calibri" w:hAnsi="Calibri" w:cs="Calibri"/>
          <w:sz w:val="22"/>
          <w:szCs w:val="22"/>
        </w:rPr>
        <w:t xml:space="preserve">nowanie  rozwiązań  przyjętych </w:t>
      </w:r>
      <w:r w:rsidRPr="00E60C9F">
        <w:rPr>
          <w:rFonts w:ascii="Calibri" w:hAnsi="Calibri" w:cs="Calibri"/>
          <w:sz w:val="22"/>
          <w:szCs w:val="22"/>
        </w:rPr>
        <w:t>w dokumentacji projektowej. Wykonawca, który zastosuje urządzenia lub materiały równoważne będzie obowiązany wykazać w trakcie realizacji zamówienia, że zastosowane przez niego</w:t>
      </w:r>
      <w:r>
        <w:rPr>
          <w:rFonts w:ascii="Calibri" w:hAnsi="Calibri" w:cs="Calibri"/>
          <w:sz w:val="22"/>
          <w:szCs w:val="22"/>
        </w:rPr>
        <w:t xml:space="preserve"> </w:t>
      </w:r>
      <w:r w:rsidRPr="00E60C9F">
        <w:rPr>
          <w:rFonts w:ascii="Calibri" w:hAnsi="Calibri" w:cs="Calibri"/>
          <w:sz w:val="22"/>
          <w:szCs w:val="22"/>
        </w:rPr>
        <w:t>urządzenia</w:t>
      </w:r>
      <w:r>
        <w:rPr>
          <w:rFonts w:ascii="Calibri" w:hAnsi="Calibri" w:cs="Calibri"/>
          <w:sz w:val="22"/>
          <w:szCs w:val="22"/>
        </w:rPr>
        <w:t xml:space="preserve"> </w:t>
      </w:r>
      <w:r w:rsidRPr="00E60C9F">
        <w:rPr>
          <w:rFonts w:ascii="Calibri" w:hAnsi="Calibri" w:cs="Calibri"/>
          <w:sz w:val="22"/>
          <w:szCs w:val="22"/>
        </w:rPr>
        <w:t xml:space="preserve">i materiały spełniają wymagania określone przez </w:t>
      </w:r>
      <w:r>
        <w:rPr>
          <w:rFonts w:ascii="Calibri" w:hAnsi="Calibri" w:cs="Calibri"/>
          <w:sz w:val="22"/>
          <w:szCs w:val="22"/>
        </w:rPr>
        <w:t>niniejszy projekt</w:t>
      </w:r>
      <w:r w:rsidRPr="00E60C9F">
        <w:rPr>
          <w:rFonts w:ascii="Calibri" w:hAnsi="Calibri" w:cs="Calibri"/>
          <w:sz w:val="22"/>
          <w:szCs w:val="22"/>
        </w:rPr>
        <w:t>.</w:t>
      </w:r>
    </w:p>
    <w:p w:rsidR="005D7F3F" w:rsidRDefault="005D7F3F" w:rsidP="003E5CDE">
      <w:pPr>
        <w:spacing w:line="276" w:lineRule="auto"/>
        <w:rPr>
          <w:rFonts w:ascii="Calibri" w:hAnsi="Calibri" w:cs="Calibri"/>
          <w:b/>
          <w:color w:val="000000"/>
          <w:sz w:val="22"/>
          <w:szCs w:val="22"/>
        </w:rPr>
      </w:pPr>
    </w:p>
    <w:p w:rsidR="00C47F06" w:rsidRPr="003E5CDE" w:rsidRDefault="00AE0659" w:rsidP="003E5CDE">
      <w:pPr>
        <w:spacing w:line="276" w:lineRule="auto"/>
        <w:rPr>
          <w:rFonts w:ascii="Calibri" w:hAnsi="Calibri" w:cs="Calibri"/>
          <w:b/>
          <w:color w:val="000000"/>
          <w:sz w:val="22"/>
          <w:szCs w:val="22"/>
        </w:rPr>
      </w:pPr>
      <w:r w:rsidRPr="003E5CDE">
        <w:rPr>
          <w:rFonts w:ascii="Calibri" w:hAnsi="Calibri" w:cs="Calibri"/>
          <w:b/>
          <w:color w:val="000000"/>
          <w:sz w:val="22"/>
          <w:szCs w:val="22"/>
        </w:rPr>
        <w:t>9. Normy i dokumenty związane</w:t>
      </w:r>
    </w:p>
    <w:p w:rsidR="00AE0659" w:rsidRPr="00696CB1" w:rsidRDefault="00AE0659" w:rsidP="003E5CDE">
      <w:pPr>
        <w:pStyle w:val="Akapitzlist"/>
        <w:numPr>
          <w:ilvl w:val="0"/>
          <w:numId w:val="15"/>
        </w:numPr>
        <w:spacing w:after="0"/>
        <w:ind w:left="284" w:hanging="284"/>
        <w:rPr>
          <w:color w:val="000000"/>
          <w:sz w:val="16"/>
          <w:szCs w:val="16"/>
        </w:rPr>
      </w:pPr>
      <w:r w:rsidRPr="00696CB1">
        <w:rPr>
          <w:color w:val="000000"/>
          <w:sz w:val="16"/>
          <w:szCs w:val="16"/>
        </w:rPr>
        <w:t>Ustawa z dnia 7 lipca 1994 r. – Prawo budowlane (</w:t>
      </w:r>
      <w:proofErr w:type="spellStart"/>
      <w:r w:rsidRPr="00696CB1">
        <w:rPr>
          <w:color w:val="000000"/>
          <w:sz w:val="16"/>
          <w:szCs w:val="16"/>
        </w:rPr>
        <w:t>Dz.U</w:t>
      </w:r>
      <w:proofErr w:type="spellEnd"/>
      <w:r w:rsidRPr="00696CB1">
        <w:rPr>
          <w:color w:val="000000"/>
          <w:sz w:val="16"/>
          <w:szCs w:val="16"/>
        </w:rPr>
        <w:t xml:space="preserve">. z 2000 r. Nr 106 poz.1126 z </w:t>
      </w:r>
      <w:proofErr w:type="spellStart"/>
      <w:r w:rsidRPr="00696CB1">
        <w:rPr>
          <w:color w:val="000000"/>
          <w:sz w:val="16"/>
          <w:szCs w:val="16"/>
        </w:rPr>
        <w:t>późn</w:t>
      </w:r>
      <w:proofErr w:type="spellEnd"/>
      <w:r w:rsidRPr="00696CB1">
        <w:rPr>
          <w:color w:val="000000"/>
          <w:sz w:val="16"/>
          <w:szCs w:val="16"/>
        </w:rPr>
        <w:t>. zm.);</w:t>
      </w:r>
    </w:p>
    <w:p w:rsidR="00AE0659" w:rsidRPr="00696CB1" w:rsidRDefault="00AE0659" w:rsidP="003E5CDE">
      <w:pPr>
        <w:pStyle w:val="Akapitzlist"/>
        <w:numPr>
          <w:ilvl w:val="0"/>
          <w:numId w:val="15"/>
        </w:numPr>
        <w:spacing w:after="0"/>
        <w:ind w:left="284" w:hanging="284"/>
        <w:rPr>
          <w:color w:val="000000"/>
          <w:sz w:val="16"/>
          <w:szCs w:val="16"/>
        </w:rPr>
      </w:pPr>
      <w:r w:rsidRPr="00696CB1">
        <w:rPr>
          <w:color w:val="000000"/>
          <w:sz w:val="16"/>
          <w:szCs w:val="16"/>
        </w:rPr>
        <w:t>Rozporządzenie  Ministra  Infrastruktury  z  dnia  12  kwietnia  2002  r.  w  sprawie  warunków</w:t>
      </w:r>
      <w:r w:rsidR="00C47F06" w:rsidRPr="00696CB1">
        <w:rPr>
          <w:color w:val="000000"/>
          <w:sz w:val="16"/>
          <w:szCs w:val="16"/>
        </w:rPr>
        <w:t xml:space="preserve"> </w:t>
      </w:r>
      <w:r w:rsidRPr="00696CB1">
        <w:rPr>
          <w:color w:val="000000"/>
          <w:sz w:val="16"/>
          <w:szCs w:val="16"/>
        </w:rPr>
        <w:t>technicznych, jakim powinny odpowiadać budynki i ich usytuowanie (Dz. U. nr  75 poz. 690)</w:t>
      </w:r>
      <w:r w:rsidR="00C47F06" w:rsidRPr="00696CB1">
        <w:rPr>
          <w:color w:val="000000"/>
          <w:sz w:val="16"/>
          <w:szCs w:val="16"/>
        </w:rPr>
        <w:t xml:space="preserve"> </w:t>
      </w:r>
      <w:r w:rsidRPr="00696CB1">
        <w:rPr>
          <w:color w:val="000000"/>
          <w:sz w:val="16"/>
          <w:szCs w:val="16"/>
        </w:rPr>
        <w:t>z późniejszymi zmianami;</w:t>
      </w:r>
    </w:p>
    <w:p w:rsidR="00AE0659" w:rsidRPr="00696CB1" w:rsidRDefault="00AE0659" w:rsidP="003E5CDE">
      <w:pPr>
        <w:pStyle w:val="Akapitzlist"/>
        <w:numPr>
          <w:ilvl w:val="0"/>
          <w:numId w:val="15"/>
        </w:numPr>
        <w:spacing w:after="0"/>
        <w:ind w:left="284" w:hanging="284"/>
        <w:rPr>
          <w:color w:val="000000"/>
          <w:sz w:val="16"/>
          <w:szCs w:val="16"/>
        </w:rPr>
      </w:pPr>
      <w:r w:rsidRPr="00696CB1">
        <w:rPr>
          <w:color w:val="000000"/>
          <w:sz w:val="16"/>
          <w:szCs w:val="16"/>
        </w:rPr>
        <w:t>Rozporządzenie  Ministra  Gospodarki  z  dnia  28  marca  2013  r.  w  sprawie  bezpieczeństwa  i higieny pracy przy urządzeniach energetycznych (</w:t>
      </w:r>
      <w:proofErr w:type="spellStart"/>
      <w:r w:rsidRPr="00696CB1">
        <w:rPr>
          <w:color w:val="000000"/>
          <w:sz w:val="16"/>
          <w:szCs w:val="16"/>
        </w:rPr>
        <w:t>Dz.U</w:t>
      </w:r>
      <w:proofErr w:type="spellEnd"/>
      <w:r w:rsidRPr="00696CB1">
        <w:rPr>
          <w:color w:val="000000"/>
          <w:sz w:val="16"/>
          <w:szCs w:val="16"/>
        </w:rPr>
        <w:t>. z 2013r. Nr 0 poz.492);</w:t>
      </w:r>
    </w:p>
    <w:p w:rsidR="00AE0659" w:rsidRPr="00696CB1" w:rsidRDefault="00AE0659" w:rsidP="003E5CDE">
      <w:pPr>
        <w:pStyle w:val="Akapitzlist"/>
        <w:numPr>
          <w:ilvl w:val="0"/>
          <w:numId w:val="15"/>
        </w:numPr>
        <w:spacing w:after="0"/>
        <w:ind w:left="284" w:hanging="284"/>
        <w:rPr>
          <w:color w:val="000000"/>
          <w:sz w:val="16"/>
          <w:szCs w:val="16"/>
        </w:rPr>
      </w:pPr>
      <w:r w:rsidRPr="00696CB1">
        <w:rPr>
          <w:color w:val="000000"/>
          <w:sz w:val="16"/>
          <w:szCs w:val="16"/>
        </w:rPr>
        <w:t>Rozporządzenie Ministra Infrastruktury z dnia 27 sierpnia 2002 r. w sprawie szczegółowego</w:t>
      </w:r>
      <w:r w:rsidR="00C47F06" w:rsidRPr="00696CB1">
        <w:rPr>
          <w:color w:val="000000"/>
          <w:sz w:val="16"/>
          <w:szCs w:val="16"/>
        </w:rPr>
        <w:t xml:space="preserve"> </w:t>
      </w:r>
      <w:r w:rsidRPr="00696CB1">
        <w:rPr>
          <w:color w:val="000000"/>
          <w:sz w:val="16"/>
          <w:szCs w:val="16"/>
        </w:rPr>
        <w:t>zakresu  i  formy  planu  bezpieczeństwa  i  ochrony  zdrowia  oraz  szczegółowego  zakresu</w:t>
      </w:r>
      <w:r w:rsidR="00C47F06" w:rsidRPr="00696CB1">
        <w:rPr>
          <w:color w:val="000000"/>
          <w:sz w:val="16"/>
          <w:szCs w:val="16"/>
        </w:rPr>
        <w:t xml:space="preserve"> </w:t>
      </w:r>
      <w:r w:rsidRPr="00696CB1">
        <w:rPr>
          <w:color w:val="000000"/>
          <w:sz w:val="16"/>
          <w:szCs w:val="16"/>
        </w:rPr>
        <w:t>rodzajów  robót  budowlanych,  stwarzających  zagrożenia  bezpieczeństwa  i  zdrowia  ludzi</w:t>
      </w:r>
      <w:r w:rsidR="00C47F06" w:rsidRPr="00696CB1">
        <w:rPr>
          <w:color w:val="000000"/>
          <w:sz w:val="16"/>
          <w:szCs w:val="16"/>
        </w:rPr>
        <w:t xml:space="preserve"> </w:t>
      </w:r>
      <w:r w:rsidRPr="00696CB1">
        <w:rPr>
          <w:color w:val="000000"/>
          <w:sz w:val="16"/>
          <w:szCs w:val="16"/>
        </w:rPr>
        <w:t>(</w:t>
      </w:r>
      <w:proofErr w:type="spellStart"/>
      <w:r w:rsidRPr="00696CB1">
        <w:rPr>
          <w:color w:val="000000"/>
          <w:sz w:val="16"/>
          <w:szCs w:val="16"/>
        </w:rPr>
        <w:t>Dz.U</w:t>
      </w:r>
      <w:proofErr w:type="spellEnd"/>
      <w:r w:rsidRPr="00696CB1">
        <w:rPr>
          <w:color w:val="000000"/>
          <w:sz w:val="16"/>
          <w:szCs w:val="16"/>
        </w:rPr>
        <w:t>. Nr 151 poz.1256);</w:t>
      </w:r>
    </w:p>
    <w:p w:rsidR="00AE0659" w:rsidRPr="00696CB1" w:rsidRDefault="00AE0659" w:rsidP="003E5CDE">
      <w:pPr>
        <w:pStyle w:val="Akapitzlist"/>
        <w:numPr>
          <w:ilvl w:val="0"/>
          <w:numId w:val="15"/>
        </w:numPr>
        <w:spacing w:after="0"/>
        <w:ind w:left="284" w:hanging="284"/>
        <w:rPr>
          <w:color w:val="000000"/>
          <w:sz w:val="16"/>
          <w:szCs w:val="16"/>
        </w:rPr>
      </w:pPr>
      <w:r w:rsidRPr="00696CB1">
        <w:rPr>
          <w:color w:val="000000"/>
          <w:sz w:val="16"/>
          <w:szCs w:val="16"/>
        </w:rPr>
        <w:t>Rozporządzenie Ministra Infrastruktury z dnia 6 lutego 2003 r. w sprawie bezpieczeństwa i</w:t>
      </w:r>
      <w:r w:rsidR="00C47F06" w:rsidRPr="00696CB1">
        <w:rPr>
          <w:color w:val="000000"/>
          <w:sz w:val="16"/>
          <w:szCs w:val="16"/>
        </w:rPr>
        <w:t xml:space="preserve"> </w:t>
      </w:r>
      <w:r w:rsidRPr="00696CB1">
        <w:rPr>
          <w:color w:val="000000"/>
          <w:sz w:val="16"/>
          <w:szCs w:val="16"/>
        </w:rPr>
        <w:t>higieny pracy podczas wykonywania robót budowlanych (</w:t>
      </w:r>
      <w:proofErr w:type="spellStart"/>
      <w:r w:rsidRPr="00696CB1">
        <w:rPr>
          <w:color w:val="000000"/>
          <w:sz w:val="16"/>
          <w:szCs w:val="16"/>
        </w:rPr>
        <w:t>Dz.U.Nr</w:t>
      </w:r>
      <w:proofErr w:type="spellEnd"/>
      <w:r w:rsidRPr="00696CB1">
        <w:rPr>
          <w:color w:val="000000"/>
          <w:sz w:val="16"/>
          <w:szCs w:val="16"/>
        </w:rPr>
        <w:t xml:space="preserve"> 47 poz. 401);</w:t>
      </w:r>
    </w:p>
    <w:p w:rsidR="00E713EA" w:rsidRPr="00696CB1" w:rsidRDefault="00AE0659" w:rsidP="00E60C9F">
      <w:pPr>
        <w:pStyle w:val="Akapitzlist"/>
        <w:numPr>
          <w:ilvl w:val="0"/>
          <w:numId w:val="15"/>
        </w:numPr>
        <w:spacing w:after="0"/>
        <w:ind w:left="284" w:hanging="284"/>
        <w:rPr>
          <w:color w:val="000000"/>
          <w:sz w:val="16"/>
          <w:szCs w:val="16"/>
        </w:rPr>
      </w:pPr>
      <w:r w:rsidRPr="00696CB1">
        <w:rPr>
          <w:color w:val="000000"/>
          <w:sz w:val="16"/>
          <w:szCs w:val="16"/>
        </w:rPr>
        <w:t xml:space="preserve">Arkusze </w:t>
      </w:r>
      <w:proofErr w:type="spellStart"/>
      <w:r w:rsidRPr="00696CB1">
        <w:rPr>
          <w:color w:val="000000"/>
          <w:sz w:val="16"/>
          <w:szCs w:val="16"/>
        </w:rPr>
        <w:t>PN-HD</w:t>
      </w:r>
      <w:proofErr w:type="spellEnd"/>
      <w:r w:rsidRPr="00696CB1">
        <w:rPr>
          <w:color w:val="000000"/>
          <w:sz w:val="16"/>
          <w:szCs w:val="16"/>
        </w:rPr>
        <w:t>/IEC 60364;</w:t>
      </w:r>
    </w:p>
    <w:sectPr w:rsidR="00E713EA" w:rsidRPr="00696CB1" w:rsidSect="00E433BD">
      <w:footerReference w:type="default" r:id="rId7"/>
      <w:pgSz w:w="11906" w:h="16838"/>
      <w:pgMar w:top="567" w:right="510" w:bottom="851" w:left="1304" w:header="680" w:footer="680" w:gutter="0"/>
      <w:cols w:space="708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D7C" w:rsidRDefault="00843D7C" w:rsidP="00E433BD">
      <w:r>
        <w:separator/>
      </w:r>
    </w:p>
  </w:endnote>
  <w:endnote w:type="continuationSeparator" w:id="1">
    <w:p w:rsidR="00843D7C" w:rsidRDefault="00843D7C" w:rsidP="00E43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nof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2A9" w:rsidRDefault="00CD0F79">
    <w:pPr>
      <w:pStyle w:val="Stopka"/>
      <w:jc w:val="right"/>
    </w:pPr>
    <w:fldSimple w:instr=" PAGE   \* MERGEFORMAT ">
      <w:r w:rsidR="00696CB1">
        <w:rPr>
          <w:noProof/>
        </w:rPr>
        <w:t>7</w:t>
      </w:r>
    </w:fldSimple>
  </w:p>
  <w:p w:rsidR="006D42A9" w:rsidRDefault="006D42A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D7C" w:rsidRDefault="00843D7C" w:rsidP="00E433BD">
      <w:r>
        <w:separator/>
      </w:r>
    </w:p>
  </w:footnote>
  <w:footnote w:type="continuationSeparator" w:id="1">
    <w:p w:rsidR="00843D7C" w:rsidRDefault="00843D7C" w:rsidP="00E43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805F5"/>
    <w:multiLevelType w:val="hybridMultilevel"/>
    <w:tmpl w:val="4DAA093E"/>
    <w:lvl w:ilvl="0" w:tplc="04150013">
      <w:start w:val="1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3E773F5"/>
    <w:multiLevelType w:val="hybridMultilevel"/>
    <w:tmpl w:val="8B34CD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A730778"/>
    <w:multiLevelType w:val="hybridMultilevel"/>
    <w:tmpl w:val="4DB47D88"/>
    <w:lvl w:ilvl="0" w:tplc="456E1726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color w:val="auto"/>
        <w:sz w:val="28"/>
      </w:rPr>
    </w:lvl>
    <w:lvl w:ilvl="1" w:tplc="FB964D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BF662D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60AD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E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1E8C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C4F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C4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635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886EB3"/>
    <w:multiLevelType w:val="singleLevel"/>
    <w:tmpl w:val="2F425B3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>
    <w:nsid w:val="0DA65CC3"/>
    <w:multiLevelType w:val="hybridMultilevel"/>
    <w:tmpl w:val="E0D03682"/>
    <w:lvl w:ilvl="0" w:tplc="6FB015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EDE526E"/>
    <w:multiLevelType w:val="hybridMultilevel"/>
    <w:tmpl w:val="2D660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822E9"/>
    <w:multiLevelType w:val="hybridMultilevel"/>
    <w:tmpl w:val="E3D85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C5361F"/>
    <w:multiLevelType w:val="hybridMultilevel"/>
    <w:tmpl w:val="FA3200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940294"/>
    <w:multiLevelType w:val="hybridMultilevel"/>
    <w:tmpl w:val="544C60D2"/>
    <w:lvl w:ilvl="0" w:tplc="54ACD2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1F2A89"/>
    <w:multiLevelType w:val="multilevel"/>
    <w:tmpl w:val="E80CB4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1">
    <w:nsid w:val="3CFF33D3"/>
    <w:multiLevelType w:val="hybridMultilevel"/>
    <w:tmpl w:val="D1D43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E016C"/>
    <w:multiLevelType w:val="hybridMultilevel"/>
    <w:tmpl w:val="2D28A6C2"/>
    <w:lvl w:ilvl="0" w:tplc="04150013">
      <w:start w:val="1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07B7937"/>
    <w:multiLevelType w:val="hybridMultilevel"/>
    <w:tmpl w:val="22DCCEF0"/>
    <w:lvl w:ilvl="0" w:tplc="6FB015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2094A"/>
    <w:multiLevelType w:val="hybridMultilevel"/>
    <w:tmpl w:val="28C2033E"/>
    <w:lvl w:ilvl="0" w:tplc="6FB015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B92D5E"/>
    <w:multiLevelType w:val="hybridMultilevel"/>
    <w:tmpl w:val="4C441E8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6B40608"/>
    <w:multiLevelType w:val="hybridMultilevel"/>
    <w:tmpl w:val="7EA401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1A65D5"/>
    <w:multiLevelType w:val="hybridMultilevel"/>
    <w:tmpl w:val="C5FAC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9D7F30"/>
    <w:multiLevelType w:val="hybridMultilevel"/>
    <w:tmpl w:val="2F8ED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F0E4B"/>
    <w:multiLevelType w:val="hybridMultilevel"/>
    <w:tmpl w:val="22DCCEF0"/>
    <w:lvl w:ilvl="0" w:tplc="6FB015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724106"/>
    <w:multiLevelType w:val="hybridMultilevel"/>
    <w:tmpl w:val="B136FC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EC5161"/>
    <w:multiLevelType w:val="hybridMultilevel"/>
    <w:tmpl w:val="89F86240"/>
    <w:lvl w:ilvl="0" w:tplc="6FB015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D7E0E4E"/>
    <w:multiLevelType w:val="hybridMultilevel"/>
    <w:tmpl w:val="077ED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8"/>
  </w:num>
  <w:num w:numId="6">
    <w:abstractNumId w:val="2"/>
  </w:num>
  <w:num w:numId="7">
    <w:abstractNumId w:val="10"/>
  </w:num>
  <w:num w:numId="8">
    <w:abstractNumId w:val="9"/>
  </w:num>
  <w:num w:numId="9">
    <w:abstractNumId w:val="15"/>
  </w:num>
  <w:num w:numId="10">
    <w:abstractNumId w:val="12"/>
  </w:num>
  <w:num w:numId="11">
    <w:abstractNumId w:val="5"/>
  </w:num>
  <w:num w:numId="12">
    <w:abstractNumId w:val="19"/>
  </w:num>
  <w:num w:numId="13">
    <w:abstractNumId w:val="21"/>
  </w:num>
  <w:num w:numId="14">
    <w:abstractNumId w:val="22"/>
  </w:num>
  <w:num w:numId="15">
    <w:abstractNumId w:val="14"/>
  </w:num>
  <w:num w:numId="16">
    <w:abstractNumId w:val="13"/>
  </w:num>
  <w:num w:numId="17">
    <w:abstractNumId w:val="8"/>
  </w:num>
  <w:num w:numId="18">
    <w:abstractNumId w:val="16"/>
  </w:num>
  <w:num w:numId="19">
    <w:abstractNumId w:val="20"/>
  </w:num>
  <w:num w:numId="20">
    <w:abstractNumId w:val="6"/>
  </w:num>
  <w:num w:numId="21">
    <w:abstractNumId w:val="11"/>
  </w:num>
  <w:num w:numId="22">
    <w:abstractNumId w:val="1"/>
  </w:num>
  <w:num w:numId="23">
    <w:abstractNumId w:val="7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516"/>
    <w:rsid w:val="00026FC9"/>
    <w:rsid w:val="00035CF3"/>
    <w:rsid w:val="00037017"/>
    <w:rsid w:val="00061E5C"/>
    <w:rsid w:val="00062417"/>
    <w:rsid w:val="00081397"/>
    <w:rsid w:val="000906A6"/>
    <w:rsid w:val="00093056"/>
    <w:rsid w:val="00093D67"/>
    <w:rsid w:val="000A0844"/>
    <w:rsid w:val="000A447A"/>
    <w:rsid w:val="000A4D62"/>
    <w:rsid w:val="000B0226"/>
    <w:rsid w:val="000B2049"/>
    <w:rsid w:val="000C71F7"/>
    <w:rsid w:val="000D28DF"/>
    <w:rsid w:val="000D6DE8"/>
    <w:rsid w:val="000E2757"/>
    <w:rsid w:val="000E626A"/>
    <w:rsid w:val="00103CCC"/>
    <w:rsid w:val="0011530E"/>
    <w:rsid w:val="001155C3"/>
    <w:rsid w:val="00136E5A"/>
    <w:rsid w:val="001461F3"/>
    <w:rsid w:val="00163901"/>
    <w:rsid w:val="00165305"/>
    <w:rsid w:val="00170C94"/>
    <w:rsid w:val="00175F35"/>
    <w:rsid w:val="00185FCA"/>
    <w:rsid w:val="00192958"/>
    <w:rsid w:val="0019678E"/>
    <w:rsid w:val="001A054D"/>
    <w:rsid w:val="001E1F9E"/>
    <w:rsid w:val="001E5C9E"/>
    <w:rsid w:val="001F0D76"/>
    <w:rsid w:val="001F4735"/>
    <w:rsid w:val="002174EB"/>
    <w:rsid w:val="002206AA"/>
    <w:rsid w:val="00222EA5"/>
    <w:rsid w:val="00223B22"/>
    <w:rsid w:val="00223BDB"/>
    <w:rsid w:val="0023769D"/>
    <w:rsid w:val="00244330"/>
    <w:rsid w:val="0025175F"/>
    <w:rsid w:val="00251AD2"/>
    <w:rsid w:val="00267979"/>
    <w:rsid w:val="00293EC4"/>
    <w:rsid w:val="002A1771"/>
    <w:rsid w:val="002A4BB5"/>
    <w:rsid w:val="002B2150"/>
    <w:rsid w:val="002C18BC"/>
    <w:rsid w:val="002E5824"/>
    <w:rsid w:val="00305D14"/>
    <w:rsid w:val="003222CF"/>
    <w:rsid w:val="003270E9"/>
    <w:rsid w:val="00327779"/>
    <w:rsid w:val="00332B24"/>
    <w:rsid w:val="00334495"/>
    <w:rsid w:val="003356EE"/>
    <w:rsid w:val="00336853"/>
    <w:rsid w:val="003379EE"/>
    <w:rsid w:val="00340947"/>
    <w:rsid w:val="00342B0C"/>
    <w:rsid w:val="00364F4D"/>
    <w:rsid w:val="0036693E"/>
    <w:rsid w:val="0037034D"/>
    <w:rsid w:val="0038564C"/>
    <w:rsid w:val="003861E6"/>
    <w:rsid w:val="003A7DF9"/>
    <w:rsid w:val="003B1509"/>
    <w:rsid w:val="003B4E78"/>
    <w:rsid w:val="003B53D6"/>
    <w:rsid w:val="003C20B2"/>
    <w:rsid w:val="003D46A2"/>
    <w:rsid w:val="003D78F8"/>
    <w:rsid w:val="003E0931"/>
    <w:rsid w:val="003E5CDE"/>
    <w:rsid w:val="003E66B8"/>
    <w:rsid w:val="003E7D72"/>
    <w:rsid w:val="00415668"/>
    <w:rsid w:val="00421489"/>
    <w:rsid w:val="00422A33"/>
    <w:rsid w:val="004316AC"/>
    <w:rsid w:val="00432881"/>
    <w:rsid w:val="00433B3A"/>
    <w:rsid w:val="0044139D"/>
    <w:rsid w:val="0044621E"/>
    <w:rsid w:val="00452850"/>
    <w:rsid w:val="004703BD"/>
    <w:rsid w:val="0047114C"/>
    <w:rsid w:val="0047295B"/>
    <w:rsid w:val="0047659B"/>
    <w:rsid w:val="00482D8E"/>
    <w:rsid w:val="00492594"/>
    <w:rsid w:val="004B1516"/>
    <w:rsid w:val="004B5000"/>
    <w:rsid w:val="004D22FE"/>
    <w:rsid w:val="004D77A8"/>
    <w:rsid w:val="004D7FBB"/>
    <w:rsid w:val="004E10EC"/>
    <w:rsid w:val="004E7CCC"/>
    <w:rsid w:val="004E7D0A"/>
    <w:rsid w:val="00504B4D"/>
    <w:rsid w:val="00507E10"/>
    <w:rsid w:val="00521484"/>
    <w:rsid w:val="00522324"/>
    <w:rsid w:val="005304A2"/>
    <w:rsid w:val="005353D4"/>
    <w:rsid w:val="00543194"/>
    <w:rsid w:val="005434CA"/>
    <w:rsid w:val="0054373D"/>
    <w:rsid w:val="00576C0A"/>
    <w:rsid w:val="0058046E"/>
    <w:rsid w:val="005823D1"/>
    <w:rsid w:val="00591E4C"/>
    <w:rsid w:val="005A27CE"/>
    <w:rsid w:val="005A6D01"/>
    <w:rsid w:val="005C2C46"/>
    <w:rsid w:val="005D50FE"/>
    <w:rsid w:val="005D5FD0"/>
    <w:rsid w:val="005D7F3F"/>
    <w:rsid w:val="005E76C2"/>
    <w:rsid w:val="005F0FF9"/>
    <w:rsid w:val="005F1687"/>
    <w:rsid w:val="00614C49"/>
    <w:rsid w:val="006357DB"/>
    <w:rsid w:val="00696CB1"/>
    <w:rsid w:val="006A2A41"/>
    <w:rsid w:val="006B0A79"/>
    <w:rsid w:val="006D42A9"/>
    <w:rsid w:val="006E2822"/>
    <w:rsid w:val="006E4F4B"/>
    <w:rsid w:val="006F0284"/>
    <w:rsid w:val="006F54D2"/>
    <w:rsid w:val="006F7B68"/>
    <w:rsid w:val="007034DB"/>
    <w:rsid w:val="00705F51"/>
    <w:rsid w:val="00713231"/>
    <w:rsid w:val="0071711D"/>
    <w:rsid w:val="00743094"/>
    <w:rsid w:val="007465E7"/>
    <w:rsid w:val="00747D14"/>
    <w:rsid w:val="00755DD6"/>
    <w:rsid w:val="00780CF6"/>
    <w:rsid w:val="00794A0D"/>
    <w:rsid w:val="007975CE"/>
    <w:rsid w:val="007A23D5"/>
    <w:rsid w:val="007B1D9E"/>
    <w:rsid w:val="007C0F7B"/>
    <w:rsid w:val="007C57C8"/>
    <w:rsid w:val="007C7221"/>
    <w:rsid w:val="007D02A0"/>
    <w:rsid w:val="007D3805"/>
    <w:rsid w:val="007E177D"/>
    <w:rsid w:val="008019ED"/>
    <w:rsid w:val="008077C9"/>
    <w:rsid w:val="00822A40"/>
    <w:rsid w:val="008257A6"/>
    <w:rsid w:val="00843D7C"/>
    <w:rsid w:val="00852863"/>
    <w:rsid w:val="00853D75"/>
    <w:rsid w:val="00860E07"/>
    <w:rsid w:val="0086616B"/>
    <w:rsid w:val="0086644C"/>
    <w:rsid w:val="00870596"/>
    <w:rsid w:val="008739B8"/>
    <w:rsid w:val="008761D8"/>
    <w:rsid w:val="00886052"/>
    <w:rsid w:val="008914FD"/>
    <w:rsid w:val="00893161"/>
    <w:rsid w:val="008C5763"/>
    <w:rsid w:val="008C5798"/>
    <w:rsid w:val="008E5C82"/>
    <w:rsid w:val="008F19E8"/>
    <w:rsid w:val="009142A6"/>
    <w:rsid w:val="009148B0"/>
    <w:rsid w:val="0091750C"/>
    <w:rsid w:val="0092313E"/>
    <w:rsid w:val="00936D14"/>
    <w:rsid w:val="00945F2E"/>
    <w:rsid w:val="009504BC"/>
    <w:rsid w:val="00951127"/>
    <w:rsid w:val="00951DEB"/>
    <w:rsid w:val="00954005"/>
    <w:rsid w:val="00955984"/>
    <w:rsid w:val="00960627"/>
    <w:rsid w:val="00960642"/>
    <w:rsid w:val="009644AD"/>
    <w:rsid w:val="00974E30"/>
    <w:rsid w:val="009760B3"/>
    <w:rsid w:val="009771CA"/>
    <w:rsid w:val="009855A3"/>
    <w:rsid w:val="00992CA1"/>
    <w:rsid w:val="0099709F"/>
    <w:rsid w:val="009A1A97"/>
    <w:rsid w:val="009A31CD"/>
    <w:rsid w:val="009B283B"/>
    <w:rsid w:val="009D63E6"/>
    <w:rsid w:val="009E0507"/>
    <w:rsid w:val="009E4605"/>
    <w:rsid w:val="009F29A6"/>
    <w:rsid w:val="00A11DF7"/>
    <w:rsid w:val="00A12505"/>
    <w:rsid w:val="00A14F1B"/>
    <w:rsid w:val="00A3024B"/>
    <w:rsid w:val="00A31559"/>
    <w:rsid w:val="00A35115"/>
    <w:rsid w:val="00A354BD"/>
    <w:rsid w:val="00A416E4"/>
    <w:rsid w:val="00A74477"/>
    <w:rsid w:val="00A823BD"/>
    <w:rsid w:val="00A8254D"/>
    <w:rsid w:val="00A8338A"/>
    <w:rsid w:val="00A86CD5"/>
    <w:rsid w:val="00A97507"/>
    <w:rsid w:val="00AA479F"/>
    <w:rsid w:val="00AA5A5F"/>
    <w:rsid w:val="00AC23D4"/>
    <w:rsid w:val="00AD04A0"/>
    <w:rsid w:val="00AD2560"/>
    <w:rsid w:val="00AD6A9B"/>
    <w:rsid w:val="00AE014E"/>
    <w:rsid w:val="00AE0659"/>
    <w:rsid w:val="00AE3F0F"/>
    <w:rsid w:val="00AE5F14"/>
    <w:rsid w:val="00AF717D"/>
    <w:rsid w:val="00B03643"/>
    <w:rsid w:val="00B13AA0"/>
    <w:rsid w:val="00B2565B"/>
    <w:rsid w:val="00B52038"/>
    <w:rsid w:val="00B56951"/>
    <w:rsid w:val="00B64B4F"/>
    <w:rsid w:val="00B65058"/>
    <w:rsid w:val="00B75348"/>
    <w:rsid w:val="00B76F43"/>
    <w:rsid w:val="00B96203"/>
    <w:rsid w:val="00BD2D2F"/>
    <w:rsid w:val="00BF4C7A"/>
    <w:rsid w:val="00BF59C8"/>
    <w:rsid w:val="00C10E84"/>
    <w:rsid w:val="00C43D68"/>
    <w:rsid w:val="00C47F06"/>
    <w:rsid w:val="00C631B7"/>
    <w:rsid w:val="00C67ED0"/>
    <w:rsid w:val="00C779CE"/>
    <w:rsid w:val="00C85FDE"/>
    <w:rsid w:val="00C92381"/>
    <w:rsid w:val="00CA7457"/>
    <w:rsid w:val="00CC14B1"/>
    <w:rsid w:val="00CC223D"/>
    <w:rsid w:val="00CD0F79"/>
    <w:rsid w:val="00CD1048"/>
    <w:rsid w:val="00CD4620"/>
    <w:rsid w:val="00CE15C7"/>
    <w:rsid w:val="00CE6105"/>
    <w:rsid w:val="00CF1DDC"/>
    <w:rsid w:val="00CF721D"/>
    <w:rsid w:val="00D057B5"/>
    <w:rsid w:val="00D1143B"/>
    <w:rsid w:val="00D21F8E"/>
    <w:rsid w:val="00D25FA9"/>
    <w:rsid w:val="00D50340"/>
    <w:rsid w:val="00D65969"/>
    <w:rsid w:val="00D81567"/>
    <w:rsid w:val="00DA19D1"/>
    <w:rsid w:val="00DD2A11"/>
    <w:rsid w:val="00DD69E2"/>
    <w:rsid w:val="00DE7BD8"/>
    <w:rsid w:val="00DF33D4"/>
    <w:rsid w:val="00E06080"/>
    <w:rsid w:val="00E061DE"/>
    <w:rsid w:val="00E151ED"/>
    <w:rsid w:val="00E202FA"/>
    <w:rsid w:val="00E304D3"/>
    <w:rsid w:val="00E40280"/>
    <w:rsid w:val="00E411B8"/>
    <w:rsid w:val="00E433BD"/>
    <w:rsid w:val="00E54222"/>
    <w:rsid w:val="00E5608A"/>
    <w:rsid w:val="00E57FBB"/>
    <w:rsid w:val="00E60C9F"/>
    <w:rsid w:val="00E6291E"/>
    <w:rsid w:val="00E713EA"/>
    <w:rsid w:val="00E77F94"/>
    <w:rsid w:val="00E80023"/>
    <w:rsid w:val="00E861B1"/>
    <w:rsid w:val="00EA5640"/>
    <w:rsid w:val="00EC0A0B"/>
    <w:rsid w:val="00EC547F"/>
    <w:rsid w:val="00EF2580"/>
    <w:rsid w:val="00F02EBC"/>
    <w:rsid w:val="00F12814"/>
    <w:rsid w:val="00F1767C"/>
    <w:rsid w:val="00F25582"/>
    <w:rsid w:val="00F31311"/>
    <w:rsid w:val="00F37747"/>
    <w:rsid w:val="00F4060B"/>
    <w:rsid w:val="00F44E93"/>
    <w:rsid w:val="00F564B2"/>
    <w:rsid w:val="00F65CCC"/>
    <w:rsid w:val="00F81187"/>
    <w:rsid w:val="00F86758"/>
    <w:rsid w:val="00F91F35"/>
    <w:rsid w:val="00FA7807"/>
    <w:rsid w:val="00FD01AE"/>
    <w:rsid w:val="00FF0CF3"/>
    <w:rsid w:val="00FF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291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6291E"/>
    <w:pPr>
      <w:keepNext/>
      <w:tabs>
        <w:tab w:val="num" w:pos="0"/>
      </w:tabs>
      <w:ind w:left="432" w:hanging="432"/>
      <w:jc w:val="center"/>
      <w:outlineLvl w:val="0"/>
    </w:pPr>
    <w:rPr>
      <w:rFonts w:ascii="Bodnoff" w:hAnsi="Bodnoff"/>
      <w:b/>
      <w:bCs/>
      <w:sz w:val="40"/>
    </w:rPr>
  </w:style>
  <w:style w:type="paragraph" w:styleId="Nagwek2">
    <w:name w:val="heading 2"/>
    <w:basedOn w:val="Normalny"/>
    <w:next w:val="Normalny"/>
    <w:qFormat/>
    <w:rsid w:val="00E6291E"/>
    <w:pPr>
      <w:keepNext/>
      <w:tabs>
        <w:tab w:val="num" w:pos="0"/>
      </w:tabs>
      <w:ind w:left="576" w:hanging="576"/>
      <w:outlineLvl w:val="1"/>
    </w:pPr>
    <w:rPr>
      <w:b/>
      <w:bCs/>
      <w:i/>
      <w:sz w:val="24"/>
    </w:rPr>
  </w:style>
  <w:style w:type="paragraph" w:styleId="Nagwek3">
    <w:name w:val="heading 3"/>
    <w:basedOn w:val="Normalny"/>
    <w:next w:val="Normalny"/>
    <w:uiPriority w:val="9"/>
    <w:qFormat/>
    <w:rsid w:val="00E6291E"/>
    <w:pPr>
      <w:keepNext/>
      <w:tabs>
        <w:tab w:val="num" w:pos="0"/>
      </w:tabs>
      <w:ind w:left="720" w:hanging="720"/>
      <w:outlineLvl w:val="2"/>
    </w:pPr>
    <w:rPr>
      <w:b/>
      <w:bCs/>
      <w:i/>
      <w:lang w:val="en-US"/>
    </w:rPr>
  </w:style>
  <w:style w:type="paragraph" w:styleId="Nagwek4">
    <w:name w:val="heading 4"/>
    <w:basedOn w:val="Normalny"/>
    <w:next w:val="Normalny"/>
    <w:link w:val="Nagwek4Znak"/>
    <w:qFormat/>
    <w:rsid w:val="00AE0659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before="322" w:line="360" w:lineRule="auto"/>
      <w:ind w:left="864" w:hanging="864"/>
      <w:outlineLvl w:val="3"/>
    </w:pPr>
    <w:rPr>
      <w:rFonts w:ascii="Arial" w:hAnsi="Arial"/>
      <w:color w:val="000000"/>
      <w:u w:val="singl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E0659"/>
    <w:pPr>
      <w:suppressAutoHyphens w:val="0"/>
      <w:spacing w:before="240" w:after="60" w:line="360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E0659"/>
    <w:pPr>
      <w:spacing w:before="240" w:after="60" w:line="276" w:lineRule="auto"/>
      <w:outlineLvl w:val="5"/>
    </w:pPr>
    <w:rPr>
      <w:rFonts w:eastAsia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E0659"/>
    <w:pPr>
      <w:spacing w:before="240" w:after="60" w:line="276" w:lineRule="auto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E0659"/>
    <w:pPr>
      <w:spacing w:before="240" w:after="60" w:line="276" w:lineRule="auto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E0659"/>
    <w:pPr>
      <w:keepNext/>
      <w:widowControl w:val="0"/>
      <w:tabs>
        <w:tab w:val="num" w:pos="0"/>
      </w:tabs>
      <w:spacing w:line="360" w:lineRule="auto"/>
      <w:ind w:left="142" w:hanging="360"/>
      <w:jc w:val="both"/>
      <w:outlineLvl w:val="8"/>
    </w:pPr>
    <w:rPr>
      <w:rFonts w:eastAsia="Lucida Sans Unicode"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E0659"/>
    <w:rPr>
      <w:rFonts w:ascii="Bodnoff" w:hAnsi="Bodnoff"/>
      <w:b/>
      <w:bCs/>
      <w:sz w:val="40"/>
      <w:lang w:eastAsia="ar-SA"/>
    </w:rPr>
  </w:style>
  <w:style w:type="character" w:customStyle="1" w:styleId="Nagwek4Znak">
    <w:name w:val="Nagłówek 4 Znak"/>
    <w:basedOn w:val="Domylnaczcionkaakapitu"/>
    <w:link w:val="Nagwek4"/>
    <w:rsid w:val="00AE0659"/>
    <w:rPr>
      <w:rFonts w:ascii="Arial" w:hAnsi="Arial"/>
      <w:color w:val="000000"/>
      <w:u w:val="single"/>
      <w:shd w:val="clear" w:color="auto" w:fill="FFFFFF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AE0659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AE0659"/>
    <w:rPr>
      <w:rFonts w:eastAsia="Calibri"/>
      <w:b/>
      <w:bCs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AE0659"/>
    <w:rPr>
      <w:rFonts w:eastAsia="Calibri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AE0659"/>
    <w:rPr>
      <w:rFonts w:eastAsia="Calibri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rsid w:val="00AE0659"/>
    <w:rPr>
      <w:rFonts w:eastAsia="Lucida Sans Unicode"/>
      <w:bCs/>
      <w:sz w:val="24"/>
      <w:szCs w:val="24"/>
      <w:lang w:eastAsia="ar-SA"/>
    </w:rPr>
  </w:style>
  <w:style w:type="character" w:customStyle="1" w:styleId="WW8Num1z0">
    <w:name w:val="WW8Num1z0"/>
    <w:rsid w:val="00E6291E"/>
  </w:style>
  <w:style w:type="character" w:customStyle="1" w:styleId="WW8Num1z1">
    <w:name w:val="WW8Num1z1"/>
    <w:rsid w:val="00E6291E"/>
  </w:style>
  <w:style w:type="character" w:customStyle="1" w:styleId="WW8Num1z2">
    <w:name w:val="WW8Num1z2"/>
    <w:rsid w:val="00E6291E"/>
  </w:style>
  <w:style w:type="character" w:customStyle="1" w:styleId="WW8Num1z3">
    <w:name w:val="WW8Num1z3"/>
    <w:rsid w:val="00E6291E"/>
  </w:style>
  <w:style w:type="character" w:customStyle="1" w:styleId="WW8Num1z4">
    <w:name w:val="WW8Num1z4"/>
    <w:rsid w:val="00E6291E"/>
  </w:style>
  <w:style w:type="character" w:customStyle="1" w:styleId="WW8Num1z5">
    <w:name w:val="WW8Num1z5"/>
    <w:rsid w:val="00E6291E"/>
  </w:style>
  <w:style w:type="character" w:customStyle="1" w:styleId="WW8Num1z6">
    <w:name w:val="WW8Num1z6"/>
    <w:rsid w:val="00E6291E"/>
  </w:style>
  <w:style w:type="character" w:customStyle="1" w:styleId="WW8Num1z7">
    <w:name w:val="WW8Num1z7"/>
    <w:rsid w:val="00E6291E"/>
  </w:style>
  <w:style w:type="character" w:customStyle="1" w:styleId="WW8Num1z8">
    <w:name w:val="WW8Num1z8"/>
    <w:rsid w:val="00E6291E"/>
  </w:style>
  <w:style w:type="character" w:customStyle="1" w:styleId="WW8Num3z0">
    <w:name w:val="WW8Num3z0"/>
    <w:rsid w:val="00E6291E"/>
    <w:rPr>
      <w:rFonts w:ascii="Symbol" w:hAnsi="Symbol" w:cs="Symbol"/>
    </w:rPr>
  </w:style>
  <w:style w:type="character" w:customStyle="1" w:styleId="WW8Num3z1">
    <w:name w:val="WW8Num3z1"/>
    <w:rsid w:val="00E6291E"/>
    <w:rPr>
      <w:rFonts w:ascii="Courier New" w:hAnsi="Courier New" w:cs="Courier New"/>
    </w:rPr>
  </w:style>
  <w:style w:type="character" w:customStyle="1" w:styleId="WW8Num3z2">
    <w:name w:val="WW8Num3z2"/>
    <w:rsid w:val="00E6291E"/>
    <w:rPr>
      <w:rFonts w:ascii="Wingdings" w:hAnsi="Wingdings" w:cs="Wingdings"/>
    </w:rPr>
  </w:style>
  <w:style w:type="character" w:customStyle="1" w:styleId="Domylnaczcionkaakapitu1">
    <w:name w:val="Domyślna czcionka akapitu1"/>
    <w:rsid w:val="00E6291E"/>
  </w:style>
  <w:style w:type="character" w:customStyle="1" w:styleId="Odwoaniedokomentarza1">
    <w:name w:val="Odwołanie do komentarza1"/>
    <w:rsid w:val="00E6291E"/>
    <w:rPr>
      <w:sz w:val="16"/>
    </w:rPr>
  </w:style>
  <w:style w:type="character" w:customStyle="1" w:styleId="TekstpodstawowyZnak">
    <w:name w:val="Tekst podstawowy Znak"/>
    <w:aliases w:val=" Znak Znak1"/>
    <w:basedOn w:val="Domylnaczcionkaakapitu1"/>
    <w:rsid w:val="00E6291E"/>
  </w:style>
  <w:style w:type="character" w:customStyle="1" w:styleId="Tekstpodstawowy3Znak">
    <w:name w:val="Tekst podstawowy 3 Znak"/>
    <w:aliases w:val=" Znak Znak7 Znak"/>
    <w:link w:val="Tekstpodstawowy3"/>
    <w:rsid w:val="00E6291E"/>
    <w:rPr>
      <w:sz w:val="16"/>
      <w:szCs w:val="16"/>
    </w:rPr>
  </w:style>
  <w:style w:type="paragraph" w:styleId="Tekstpodstawowy3">
    <w:name w:val="Body Text 3"/>
    <w:aliases w:val=" Znak Znak7"/>
    <w:basedOn w:val="Normalny"/>
    <w:link w:val="Tekstpodstawowy3Znak"/>
    <w:semiHidden/>
    <w:rsid w:val="00AE0659"/>
    <w:pPr>
      <w:suppressAutoHyphens w:val="0"/>
      <w:spacing w:after="120" w:line="360" w:lineRule="auto"/>
      <w:jc w:val="both"/>
    </w:pPr>
    <w:rPr>
      <w:sz w:val="16"/>
      <w:szCs w:val="16"/>
    </w:rPr>
  </w:style>
  <w:style w:type="character" w:customStyle="1" w:styleId="Nagwek2Znak">
    <w:name w:val="Nagłówek 2 Znak"/>
    <w:rsid w:val="00E6291E"/>
    <w:rPr>
      <w:b/>
      <w:bCs/>
      <w:i/>
      <w:sz w:val="24"/>
    </w:rPr>
  </w:style>
  <w:style w:type="character" w:customStyle="1" w:styleId="Nagwek3Znak">
    <w:name w:val="Nagłówek 3 Znak"/>
    <w:uiPriority w:val="9"/>
    <w:rsid w:val="00E6291E"/>
    <w:rPr>
      <w:b/>
      <w:bCs/>
      <w:i/>
      <w:lang w:val="en-US"/>
    </w:rPr>
  </w:style>
  <w:style w:type="paragraph" w:customStyle="1" w:styleId="Nagwek10">
    <w:name w:val="Nagłówek1"/>
    <w:basedOn w:val="Normalny"/>
    <w:next w:val="Tekstpodstawowy"/>
    <w:rsid w:val="00E6291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aliases w:val=" Znak"/>
    <w:basedOn w:val="Normalny"/>
    <w:rsid w:val="00E6291E"/>
    <w:pPr>
      <w:spacing w:after="120"/>
    </w:pPr>
  </w:style>
  <w:style w:type="paragraph" w:styleId="Lista">
    <w:name w:val="List"/>
    <w:basedOn w:val="Tekstpodstawowy"/>
    <w:rsid w:val="00E6291E"/>
    <w:rPr>
      <w:rFonts w:cs="Mangal"/>
    </w:rPr>
  </w:style>
  <w:style w:type="paragraph" w:customStyle="1" w:styleId="Podpis1">
    <w:name w:val="Podpis1"/>
    <w:basedOn w:val="Normalny"/>
    <w:rsid w:val="00E6291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E6291E"/>
    <w:pPr>
      <w:suppressLineNumbers/>
    </w:pPr>
    <w:rPr>
      <w:rFonts w:cs="Mangal"/>
    </w:rPr>
  </w:style>
  <w:style w:type="paragraph" w:customStyle="1" w:styleId="Tekstkomentarza1">
    <w:name w:val="Tekst komentarza1"/>
    <w:basedOn w:val="Normalny"/>
    <w:rsid w:val="00E6291E"/>
  </w:style>
  <w:style w:type="paragraph" w:styleId="Tekstpodstawowywcity">
    <w:name w:val="Body Text Indent"/>
    <w:basedOn w:val="Normalny"/>
    <w:link w:val="TekstpodstawowywcityZnak1"/>
    <w:uiPriority w:val="99"/>
    <w:rsid w:val="00E6291E"/>
    <w:pPr>
      <w:ind w:left="708"/>
    </w:pPr>
    <w:rPr>
      <w:i/>
      <w:iCs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AE0659"/>
    <w:rPr>
      <w:i/>
      <w:iCs/>
      <w:sz w:val="24"/>
      <w:lang w:eastAsia="ar-SA"/>
    </w:rPr>
  </w:style>
  <w:style w:type="paragraph" w:styleId="Tekstdymka">
    <w:name w:val="Balloon Text"/>
    <w:basedOn w:val="Normalny"/>
    <w:link w:val="TekstdymkaZnak1"/>
    <w:rsid w:val="00E6291E"/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rsid w:val="00AE0659"/>
    <w:rPr>
      <w:rFonts w:ascii="Tahoma" w:hAnsi="Tahoma" w:cs="Tahoma"/>
      <w:sz w:val="16"/>
      <w:szCs w:val="16"/>
      <w:lang w:eastAsia="ar-SA"/>
    </w:rPr>
  </w:style>
  <w:style w:type="paragraph" w:customStyle="1" w:styleId="Tekstpodstawowy31">
    <w:name w:val="Tekst podstawowy 31"/>
    <w:basedOn w:val="Normalny"/>
    <w:rsid w:val="00E6291E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Normalny"/>
    <w:rsid w:val="00E6291E"/>
    <w:pPr>
      <w:suppressLineNumbers/>
    </w:pPr>
  </w:style>
  <w:style w:type="paragraph" w:customStyle="1" w:styleId="Nagwektabeli">
    <w:name w:val="Nagłówek tabeli"/>
    <w:basedOn w:val="Zawartotabeli"/>
    <w:rsid w:val="00E6291E"/>
    <w:pPr>
      <w:jc w:val="center"/>
    </w:pPr>
    <w:rPr>
      <w:b/>
      <w:bCs/>
    </w:rPr>
  </w:style>
  <w:style w:type="character" w:customStyle="1" w:styleId="WW8Num2z0">
    <w:name w:val="WW8Num2z0"/>
    <w:rsid w:val="00AE0659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sid w:val="00AE0659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AE0659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AE0659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AE0659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AE0659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AE0659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AE0659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AE0659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AE0659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AE0659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AE0659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AE0659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AE0659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sid w:val="00AE0659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AE0659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sid w:val="00AE0659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sid w:val="00AE0659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AE0659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sid w:val="00AE0659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sid w:val="00AE0659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sid w:val="00AE0659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AE0659"/>
    <w:rPr>
      <w:rFonts w:ascii="Wingdings" w:hAnsi="Wingdings" w:cs="StarSymbol"/>
      <w:sz w:val="18"/>
      <w:szCs w:val="18"/>
    </w:rPr>
  </w:style>
  <w:style w:type="character" w:customStyle="1" w:styleId="WW8Num26z0">
    <w:name w:val="WW8Num26z0"/>
    <w:rsid w:val="00AE0659"/>
    <w:rPr>
      <w:rFonts w:ascii="Wingdings" w:hAnsi="Wingdings" w:cs="StarSymbol"/>
      <w:sz w:val="18"/>
      <w:szCs w:val="18"/>
    </w:rPr>
  </w:style>
  <w:style w:type="character" w:customStyle="1" w:styleId="WW8Num27z0">
    <w:name w:val="WW8Num27z0"/>
    <w:rsid w:val="00AE0659"/>
    <w:rPr>
      <w:rFonts w:ascii="Wingdings" w:hAnsi="Wingdings" w:cs="StarSymbol"/>
      <w:sz w:val="18"/>
      <w:szCs w:val="18"/>
    </w:rPr>
  </w:style>
  <w:style w:type="character" w:customStyle="1" w:styleId="WW8Num28z0">
    <w:name w:val="WW8Num28z0"/>
    <w:rsid w:val="00AE0659"/>
    <w:rPr>
      <w:rFonts w:ascii="Wingdings" w:hAnsi="Wingdings" w:cs="StarSymbol"/>
      <w:sz w:val="18"/>
      <w:szCs w:val="18"/>
    </w:rPr>
  </w:style>
  <w:style w:type="character" w:customStyle="1" w:styleId="WW8Num29z0">
    <w:name w:val="WW8Num29z0"/>
    <w:rsid w:val="00AE0659"/>
    <w:rPr>
      <w:rFonts w:ascii="Wingdings" w:hAnsi="Wingdings" w:cs="StarSymbol"/>
      <w:sz w:val="18"/>
      <w:szCs w:val="18"/>
    </w:rPr>
  </w:style>
  <w:style w:type="character" w:customStyle="1" w:styleId="WW8Num31z0">
    <w:name w:val="WW8Num31z0"/>
    <w:rsid w:val="00AE0659"/>
    <w:rPr>
      <w:rFonts w:ascii="Wingdings" w:hAnsi="Wingdings" w:cs="StarSymbol"/>
      <w:sz w:val="18"/>
      <w:szCs w:val="18"/>
    </w:rPr>
  </w:style>
  <w:style w:type="character" w:customStyle="1" w:styleId="WW8Num32z0">
    <w:name w:val="WW8Num32z0"/>
    <w:rsid w:val="00AE0659"/>
    <w:rPr>
      <w:b/>
    </w:rPr>
  </w:style>
  <w:style w:type="character" w:customStyle="1" w:styleId="Absatz-Standardschriftart">
    <w:name w:val="Absatz-Standardschriftart"/>
    <w:rsid w:val="00AE0659"/>
  </w:style>
  <w:style w:type="character" w:customStyle="1" w:styleId="Domylnaczcionkaakapitu3">
    <w:name w:val="Domyślna czcionka akapitu3"/>
    <w:rsid w:val="00AE0659"/>
  </w:style>
  <w:style w:type="character" w:customStyle="1" w:styleId="WW8Num30z0">
    <w:name w:val="WW8Num30z0"/>
    <w:rsid w:val="00AE0659"/>
    <w:rPr>
      <w:rFonts w:ascii="Wingdings" w:hAnsi="Wingdings" w:cs="StarSymbol"/>
      <w:sz w:val="18"/>
      <w:szCs w:val="18"/>
    </w:rPr>
  </w:style>
  <w:style w:type="character" w:customStyle="1" w:styleId="WW8Num31z1">
    <w:name w:val="WW8Num31z1"/>
    <w:rsid w:val="00AE0659"/>
    <w:rPr>
      <w:b/>
    </w:rPr>
  </w:style>
  <w:style w:type="character" w:customStyle="1" w:styleId="WW8Num34z1">
    <w:name w:val="WW8Num34z1"/>
    <w:rsid w:val="00AE0659"/>
    <w:rPr>
      <w:b/>
    </w:rPr>
  </w:style>
  <w:style w:type="character" w:customStyle="1" w:styleId="WW8Num37z0">
    <w:name w:val="WW8Num37z0"/>
    <w:rsid w:val="00AE0659"/>
    <w:rPr>
      <w:rFonts w:ascii="Wingdings" w:hAnsi="Wingdings" w:cs="StarSymbol"/>
      <w:sz w:val="18"/>
      <w:szCs w:val="18"/>
    </w:rPr>
  </w:style>
  <w:style w:type="character" w:customStyle="1" w:styleId="WW8Num38z0">
    <w:name w:val="WW8Num38z0"/>
    <w:rsid w:val="00AE0659"/>
    <w:rPr>
      <w:b/>
    </w:rPr>
  </w:style>
  <w:style w:type="character" w:customStyle="1" w:styleId="WW8Num39z0">
    <w:name w:val="WW8Num39z0"/>
    <w:rsid w:val="00AE0659"/>
    <w:rPr>
      <w:rFonts w:ascii="Symbol" w:hAnsi="Symbol"/>
    </w:rPr>
  </w:style>
  <w:style w:type="character" w:customStyle="1" w:styleId="WW8Num39z1">
    <w:name w:val="WW8Num39z1"/>
    <w:rsid w:val="00AE0659"/>
    <w:rPr>
      <w:rFonts w:ascii="Courier New" w:hAnsi="Courier New" w:cs="Courier New"/>
    </w:rPr>
  </w:style>
  <w:style w:type="character" w:customStyle="1" w:styleId="WW8Num39z2">
    <w:name w:val="WW8Num39z2"/>
    <w:rsid w:val="00AE0659"/>
    <w:rPr>
      <w:rFonts w:ascii="Wingdings" w:hAnsi="Wingdings"/>
    </w:rPr>
  </w:style>
  <w:style w:type="character" w:customStyle="1" w:styleId="WW8Num40z1">
    <w:name w:val="WW8Num40z1"/>
    <w:rsid w:val="00AE0659"/>
    <w:rPr>
      <w:b/>
    </w:rPr>
  </w:style>
  <w:style w:type="character" w:customStyle="1" w:styleId="Domylnaczcionkaakapitu2">
    <w:name w:val="Domyślna czcionka akapitu2"/>
    <w:rsid w:val="00AE0659"/>
  </w:style>
  <w:style w:type="character" w:customStyle="1" w:styleId="WW8Num23z1">
    <w:name w:val="WW8Num23z1"/>
    <w:rsid w:val="00AE0659"/>
    <w:rPr>
      <w:rFonts w:ascii="Wingdings 2" w:hAnsi="Wingdings 2" w:cs="StarSymbol"/>
      <w:sz w:val="18"/>
      <w:szCs w:val="18"/>
    </w:rPr>
  </w:style>
  <w:style w:type="character" w:customStyle="1" w:styleId="WW8Num23z2">
    <w:name w:val="WW8Num23z2"/>
    <w:rsid w:val="00AE0659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AE0659"/>
  </w:style>
  <w:style w:type="character" w:customStyle="1" w:styleId="WW-Absatz-Standardschriftart1">
    <w:name w:val="WW-Absatz-Standardschriftart1"/>
    <w:rsid w:val="00AE0659"/>
  </w:style>
  <w:style w:type="character" w:customStyle="1" w:styleId="NagwekZnak">
    <w:name w:val="Nagłówek Znak"/>
    <w:basedOn w:val="Domylnaczcionkaakapitu1"/>
    <w:uiPriority w:val="99"/>
    <w:rsid w:val="00AE0659"/>
  </w:style>
  <w:style w:type="character" w:customStyle="1" w:styleId="StopkaZnak">
    <w:name w:val="Stopka Znak"/>
    <w:basedOn w:val="Domylnaczcionkaakapitu1"/>
    <w:uiPriority w:val="99"/>
    <w:rsid w:val="00AE0659"/>
  </w:style>
  <w:style w:type="character" w:customStyle="1" w:styleId="TekstdymkaZnak">
    <w:name w:val="Tekst dymka Znak"/>
    <w:rsid w:val="00AE0659"/>
    <w:rPr>
      <w:rFonts w:ascii="Tahoma" w:hAnsi="Tahoma" w:cs="Tahoma"/>
      <w:sz w:val="16"/>
      <w:szCs w:val="16"/>
    </w:rPr>
  </w:style>
  <w:style w:type="character" w:customStyle="1" w:styleId="WW8Num24z1">
    <w:name w:val="WW8Num24z1"/>
    <w:rsid w:val="00AE0659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sid w:val="00AE0659"/>
    <w:rPr>
      <w:rFonts w:ascii="StarSymbol" w:hAnsi="StarSymbol" w:cs="StarSymbol"/>
      <w:sz w:val="18"/>
      <w:szCs w:val="18"/>
    </w:rPr>
  </w:style>
  <w:style w:type="character" w:customStyle="1" w:styleId="TekstpodstawowywcityZnak">
    <w:name w:val="Tekst podstawowy wcięty Znak"/>
    <w:uiPriority w:val="99"/>
    <w:rsid w:val="00AE0659"/>
    <w:rPr>
      <w:rFonts w:ascii="Calibri" w:eastAsia="Calibri" w:hAnsi="Calibri" w:cs="Calibri"/>
      <w:sz w:val="22"/>
      <w:szCs w:val="22"/>
    </w:rPr>
  </w:style>
  <w:style w:type="character" w:customStyle="1" w:styleId="TekstprzypisukocowegoZnak">
    <w:name w:val="Tekst przypisu końcowego Znak"/>
    <w:uiPriority w:val="99"/>
    <w:rsid w:val="00AE0659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AE0659"/>
    <w:rPr>
      <w:vertAlign w:val="superscript"/>
    </w:rPr>
  </w:style>
  <w:style w:type="paragraph" w:customStyle="1" w:styleId="Heading">
    <w:name w:val="Heading"/>
    <w:basedOn w:val="Normalny"/>
    <w:next w:val="Tekstpodstawowy"/>
    <w:rsid w:val="00AE0659"/>
    <w:pPr>
      <w:keepNext/>
      <w:spacing w:before="240" w:after="120" w:line="276" w:lineRule="auto"/>
    </w:pPr>
    <w:rPr>
      <w:rFonts w:ascii="Arial" w:eastAsia="MS Mincho" w:hAnsi="Arial" w:cs="Tahoma"/>
      <w:sz w:val="28"/>
      <w:szCs w:val="28"/>
    </w:rPr>
  </w:style>
  <w:style w:type="paragraph" w:customStyle="1" w:styleId="Caption">
    <w:name w:val="Caption"/>
    <w:basedOn w:val="Normalny"/>
    <w:rsid w:val="00AE0659"/>
    <w:pPr>
      <w:suppressLineNumber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</w:rPr>
  </w:style>
  <w:style w:type="paragraph" w:customStyle="1" w:styleId="Index">
    <w:name w:val="Index"/>
    <w:basedOn w:val="Normalny"/>
    <w:rsid w:val="00AE0659"/>
    <w:pPr>
      <w:suppressLineNumbers/>
      <w:spacing w:after="200" w:line="276" w:lineRule="auto"/>
    </w:pPr>
    <w:rPr>
      <w:rFonts w:ascii="Calibri" w:eastAsia="Calibri" w:hAnsi="Calibri" w:cs="Tahoma"/>
      <w:sz w:val="22"/>
      <w:szCs w:val="22"/>
    </w:rPr>
  </w:style>
  <w:style w:type="paragraph" w:customStyle="1" w:styleId="Podpis3">
    <w:name w:val="Podpis3"/>
    <w:basedOn w:val="Normalny"/>
    <w:rsid w:val="00AE0659"/>
    <w:pPr>
      <w:suppressLineNumbers/>
      <w:spacing w:before="120" w:after="120" w:line="276" w:lineRule="auto"/>
    </w:pPr>
    <w:rPr>
      <w:rFonts w:ascii="Calibri" w:eastAsia="Calibri" w:hAnsi="Calibri" w:cs="Tahoma"/>
      <w:i/>
      <w:iCs/>
    </w:rPr>
  </w:style>
  <w:style w:type="paragraph" w:customStyle="1" w:styleId="Nagwek30">
    <w:name w:val="Nagłówek3"/>
    <w:basedOn w:val="Normalny"/>
    <w:next w:val="Tekstpodstawowy"/>
    <w:rsid w:val="00AE0659"/>
    <w:pPr>
      <w:keepNext/>
      <w:spacing w:before="240" w:after="120" w:line="276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AE0659"/>
    <w:pPr>
      <w:suppressLineNumbers/>
      <w:spacing w:before="120" w:after="120" w:line="276" w:lineRule="auto"/>
    </w:pPr>
    <w:rPr>
      <w:rFonts w:ascii="Calibri" w:eastAsia="Calibri" w:hAnsi="Calibri" w:cs="Tahoma"/>
      <w:i/>
      <w:iCs/>
    </w:rPr>
  </w:style>
  <w:style w:type="paragraph" w:customStyle="1" w:styleId="Nagwek20">
    <w:name w:val="Nagłówek2"/>
    <w:basedOn w:val="Normalny"/>
    <w:next w:val="Tekstpodstawowy"/>
    <w:rsid w:val="00AE0659"/>
    <w:pPr>
      <w:keepNext/>
      <w:spacing w:before="240" w:after="120" w:line="276" w:lineRule="auto"/>
    </w:pPr>
    <w:rPr>
      <w:rFonts w:ascii="Arial" w:eastAsia="Lucida Sans Unicode" w:hAnsi="Arial" w:cs="Tahoma"/>
      <w:sz w:val="28"/>
      <w:szCs w:val="28"/>
    </w:rPr>
  </w:style>
  <w:style w:type="paragraph" w:styleId="Nagwek">
    <w:name w:val="header"/>
    <w:basedOn w:val="Normalny"/>
    <w:next w:val="Tekstpodstawowy"/>
    <w:link w:val="NagwekZnak1"/>
    <w:uiPriority w:val="99"/>
    <w:rsid w:val="00AE0659"/>
    <w:pPr>
      <w:keepNext/>
      <w:spacing w:before="240" w:after="120" w:line="276" w:lineRule="auto"/>
    </w:pPr>
    <w:rPr>
      <w:rFonts w:ascii="Arial" w:eastAsia="Lucida Sans Unicode" w:hAnsi="Arial"/>
      <w:sz w:val="28"/>
      <w:szCs w:val="28"/>
    </w:rPr>
  </w:style>
  <w:style w:type="character" w:customStyle="1" w:styleId="NagwekZnak1">
    <w:name w:val="Nagłówek Znak1"/>
    <w:basedOn w:val="Domylnaczcionkaakapitu"/>
    <w:link w:val="Nagwek"/>
    <w:uiPriority w:val="99"/>
    <w:rsid w:val="00AE0659"/>
    <w:rPr>
      <w:rFonts w:ascii="Arial" w:eastAsia="Lucida Sans Unicode" w:hAnsi="Arial"/>
      <w:sz w:val="28"/>
      <w:szCs w:val="28"/>
      <w:lang w:eastAsia="ar-SA"/>
    </w:rPr>
  </w:style>
  <w:style w:type="paragraph" w:styleId="Stopka">
    <w:name w:val="footer"/>
    <w:basedOn w:val="Normalny"/>
    <w:link w:val="StopkaZnak1"/>
    <w:uiPriority w:val="99"/>
    <w:rsid w:val="00AE0659"/>
    <w:pPr>
      <w:spacing w:line="100" w:lineRule="atLeast"/>
    </w:pPr>
    <w:rPr>
      <w:rFonts w:ascii="Calibri" w:eastAsia="Calibri" w:hAnsi="Calibri"/>
      <w:sz w:val="22"/>
      <w:szCs w:val="22"/>
    </w:rPr>
  </w:style>
  <w:style w:type="character" w:customStyle="1" w:styleId="StopkaZnak1">
    <w:name w:val="Stopka Znak1"/>
    <w:basedOn w:val="Domylnaczcionkaakapitu"/>
    <w:link w:val="Stopka"/>
    <w:uiPriority w:val="99"/>
    <w:rsid w:val="00AE0659"/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AE065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AE0659"/>
    <w:rPr>
      <w:rFonts w:ascii="Calibri" w:eastAsia="Calibri" w:hAnsi="Calibri"/>
      <w:lang w:eastAsia="ar-SA"/>
    </w:rPr>
  </w:style>
  <w:style w:type="paragraph" w:styleId="Tekstprzypisukocowego">
    <w:name w:val="endnote text"/>
    <w:basedOn w:val="Normalny"/>
    <w:link w:val="TekstprzypisukocowegoZnak1"/>
    <w:uiPriority w:val="99"/>
    <w:semiHidden/>
    <w:rsid w:val="00AE0659"/>
    <w:pPr>
      <w:spacing w:line="100" w:lineRule="atLeast"/>
    </w:pPr>
    <w:rPr>
      <w:rFonts w:ascii="Calibri" w:eastAsia="Calibri" w:hAnsi="Calibri"/>
    </w:rPr>
  </w:style>
  <w:style w:type="paragraph" w:customStyle="1" w:styleId="TableContents">
    <w:name w:val="Table Contents"/>
    <w:basedOn w:val="Normalny"/>
    <w:rsid w:val="00AE0659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TableHeading">
    <w:name w:val="Table Heading"/>
    <w:basedOn w:val="TableContents"/>
    <w:rsid w:val="00AE0659"/>
    <w:pPr>
      <w:jc w:val="center"/>
    </w:pPr>
    <w:rPr>
      <w:b/>
      <w:bCs/>
    </w:rPr>
  </w:style>
  <w:style w:type="paragraph" w:styleId="Zwykytekst">
    <w:name w:val="Plain Text"/>
    <w:aliases w:val=" Znak Znak,Znak Znak,Znak"/>
    <w:basedOn w:val="Normalny"/>
    <w:link w:val="ZwykytekstZnak"/>
    <w:uiPriority w:val="99"/>
    <w:unhideWhenUsed/>
    <w:rsid w:val="00AE0659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aliases w:val=" Znak Znak Znak1,Znak Znak Znak,Znak Znak1"/>
    <w:basedOn w:val="Domylnaczcionkaakapitu"/>
    <w:link w:val="Zwykytekst"/>
    <w:uiPriority w:val="99"/>
    <w:rsid w:val="00AE0659"/>
    <w:rPr>
      <w:rFonts w:ascii="Consolas" w:eastAsia="Calibri" w:hAnsi="Consolas"/>
      <w:sz w:val="21"/>
      <w:szCs w:val="21"/>
      <w:lang w:eastAsia="en-US"/>
    </w:rPr>
  </w:style>
  <w:style w:type="paragraph" w:styleId="Tytu">
    <w:name w:val="Title"/>
    <w:aliases w:val=" Znak5"/>
    <w:basedOn w:val="Normalny"/>
    <w:next w:val="Podtytu"/>
    <w:link w:val="TytuZnak"/>
    <w:uiPriority w:val="10"/>
    <w:qFormat/>
    <w:rsid w:val="00AE0659"/>
    <w:pPr>
      <w:overflowPunct w:val="0"/>
      <w:autoSpaceDE w:val="0"/>
      <w:spacing w:after="240"/>
      <w:jc w:val="center"/>
      <w:textAlignment w:val="baseline"/>
    </w:pPr>
    <w:rPr>
      <w:rFonts w:ascii="Arial Black" w:hAnsi="Arial Black"/>
      <w:sz w:val="48"/>
      <w:lang w:val="en-US"/>
    </w:rPr>
  </w:style>
  <w:style w:type="paragraph" w:styleId="Podtytu">
    <w:name w:val="Subtitle"/>
    <w:aliases w:val=" Znak4"/>
    <w:basedOn w:val="Normalny"/>
    <w:next w:val="Tekstpodstawowy"/>
    <w:link w:val="PodtytuZnak"/>
    <w:uiPriority w:val="11"/>
    <w:qFormat/>
    <w:rsid w:val="00AE0659"/>
    <w:pPr>
      <w:keepNext/>
      <w:overflowPunct w:val="0"/>
      <w:autoSpaceDE w:val="0"/>
      <w:spacing w:before="240" w:after="120"/>
      <w:jc w:val="center"/>
      <w:textAlignment w:val="baseline"/>
    </w:pPr>
    <w:rPr>
      <w:rFonts w:ascii="Arial" w:eastAsia="Tahoma" w:hAnsi="Arial"/>
      <w:i/>
      <w:iCs/>
      <w:sz w:val="28"/>
      <w:szCs w:val="28"/>
      <w:lang w:val="en-US"/>
    </w:rPr>
  </w:style>
  <w:style w:type="character" w:customStyle="1" w:styleId="PodtytuZnak">
    <w:name w:val="Podtytuł Znak"/>
    <w:aliases w:val=" Znak4 Znak"/>
    <w:basedOn w:val="Domylnaczcionkaakapitu"/>
    <w:link w:val="Podtytu"/>
    <w:uiPriority w:val="11"/>
    <w:rsid w:val="00AE0659"/>
    <w:rPr>
      <w:rFonts w:ascii="Arial" w:eastAsia="Tahoma" w:hAnsi="Arial"/>
      <w:i/>
      <w:iCs/>
      <w:sz w:val="28"/>
      <w:szCs w:val="28"/>
      <w:lang w:val="en-US" w:eastAsia="ar-SA"/>
    </w:rPr>
  </w:style>
  <w:style w:type="character" w:customStyle="1" w:styleId="TytuZnak">
    <w:name w:val="Tytuł Znak"/>
    <w:aliases w:val=" Znak5 Znak"/>
    <w:basedOn w:val="Domylnaczcionkaakapitu"/>
    <w:link w:val="Tytu"/>
    <w:uiPriority w:val="10"/>
    <w:rsid w:val="00AE0659"/>
    <w:rPr>
      <w:rFonts w:ascii="Arial Black" w:hAnsi="Arial Black"/>
      <w:sz w:val="48"/>
      <w:lang w:val="en-US" w:eastAsia="ar-SA"/>
    </w:rPr>
  </w:style>
  <w:style w:type="character" w:styleId="Hipercze">
    <w:name w:val="Hyperlink"/>
    <w:uiPriority w:val="99"/>
    <w:rsid w:val="00AE0659"/>
    <w:rPr>
      <w:rFonts w:ascii="Arial" w:hAnsi="Arial"/>
      <w:color w:val="0000FF"/>
      <w:sz w:val="24"/>
      <w:szCs w:val="24"/>
      <w:u w:val="none"/>
    </w:rPr>
  </w:style>
  <w:style w:type="paragraph" w:styleId="Tekstpodstawowy2">
    <w:name w:val="Body Text 2"/>
    <w:aliases w:val=" Znak3"/>
    <w:basedOn w:val="Normalny"/>
    <w:link w:val="Tekstpodstawowy2Znak"/>
    <w:rsid w:val="00AE0659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Tekstpodstawowy2Znak">
    <w:name w:val="Tekst podstawowy 2 Znak"/>
    <w:aliases w:val=" Znak3 Znak"/>
    <w:basedOn w:val="Domylnaczcionkaakapitu"/>
    <w:link w:val="Tekstpodstawowy2"/>
    <w:rsid w:val="00AE0659"/>
    <w:rPr>
      <w:rFonts w:ascii="Calibri" w:eastAsia="Calibri" w:hAnsi="Calibri"/>
      <w:sz w:val="22"/>
      <w:szCs w:val="22"/>
      <w:lang w:eastAsia="ar-SA"/>
    </w:rPr>
  </w:style>
  <w:style w:type="paragraph" w:customStyle="1" w:styleId="t4">
    <w:name w:val="t4"/>
    <w:basedOn w:val="Normalny"/>
    <w:rsid w:val="00AE0659"/>
    <w:pPr>
      <w:ind w:firstLine="480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AE0659"/>
    <w:pPr>
      <w:ind w:left="120"/>
    </w:pPr>
    <w:rPr>
      <w:sz w:val="24"/>
      <w:szCs w:val="24"/>
    </w:rPr>
  </w:style>
  <w:style w:type="paragraph" w:customStyle="1" w:styleId="tm">
    <w:name w:val="tm"/>
    <w:basedOn w:val="Normalny"/>
    <w:rsid w:val="00AE0659"/>
    <w:pPr>
      <w:ind w:left="480" w:hanging="480"/>
      <w:jc w:val="both"/>
    </w:pPr>
    <w:rPr>
      <w:sz w:val="24"/>
      <w:szCs w:val="24"/>
    </w:rPr>
  </w:style>
  <w:style w:type="paragraph" w:styleId="Tekstprzypisudolnego">
    <w:name w:val="footnote text"/>
    <w:aliases w:val=" Znak2"/>
    <w:basedOn w:val="Normalny"/>
    <w:link w:val="TekstprzypisudolnegoZnak"/>
    <w:semiHidden/>
    <w:unhideWhenUsed/>
    <w:rsid w:val="00AE0659"/>
    <w:pPr>
      <w:spacing w:after="200" w:line="276" w:lineRule="auto"/>
    </w:pPr>
    <w:rPr>
      <w:rFonts w:ascii="Calibri" w:eastAsia="Calibri" w:hAnsi="Calibri"/>
    </w:rPr>
  </w:style>
  <w:style w:type="character" w:customStyle="1" w:styleId="TekstprzypisudolnegoZnak">
    <w:name w:val="Tekst przypisu dolnego Znak"/>
    <w:aliases w:val=" Znak2 Znak"/>
    <w:basedOn w:val="Domylnaczcionkaakapitu"/>
    <w:link w:val="Tekstprzypisudolnego"/>
    <w:semiHidden/>
    <w:rsid w:val="00AE0659"/>
    <w:rPr>
      <w:rFonts w:ascii="Calibri" w:eastAsia="Calibri" w:hAnsi="Calibri"/>
      <w:lang w:eastAsia="ar-SA"/>
    </w:rPr>
  </w:style>
  <w:style w:type="character" w:styleId="Odwoanieprzypisudolnego">
    <w:name w:val="footnote reference"/>
    <w:semiHidden/>
    <w:unhideWhenUsed/>
    <w:rsid w:val="00AE0659"/>
    <w:rPr>
      <w:vertAlign w:val="superscript"/>
    </w:rPr>
  </w:style>
  <w:style w:type="character" w:styleId="HTML-cytat">
    <w:name w:val="HTML Cite"/>
    <w:uiPriority w:val="99"/>
    <w:semiHidden/>
    <w:unhideWhenUsed/>
    <w:rsid w:val="00AE0659"/>
    <w:rPr>
      <w:i/>
      <w:iCs/>
    </w:rPr>
  </w:style>
  <w:style w:type="paragraph" w:styleId="Tekstpodstawowywcity2">
    <w:name w:val="Body Text Indent 2"/>
    <w:aliases w:val=" Znak1"/>
    <w:basedOn w:val="Normalny"/>
    <w:link w:val="Tekstpodstawowywcity2Znak"/>
    <w:unhideWhenUsed/>
    <w:rsid w:val="00AE0659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Tekstpodstawowywcity2Znak">
    <w:name w:val="Tekst podstawowy wcięty 2 Znak"/>
    <w:aliases w:val=" Znak1 Znak"/>
    <w:basedOn w:val="Domylnaczcionkaakapitu"/>
    <w:link w:val="Tekstpodstawowywcity2"/>
    <w:rsid w:val="00AE0659"/>
    <w:rPr>
      <w:rFonts w:ascii="Calibri" w:eastAsia="Calibri" w:hAnsi="Calibri"/>
      <w:sz w:val="22"/>
      <w:szCs w:val="22"/>
      <w:lang w:eastAsia="ar-SA"/>
    </w:rPr>
  </w:style>
  <w:style w:type="character" w:customStyle="1" w:styleId="FontStyle11">
    <w:name w:val="Font Style11"/>
    <w:uiPriority w:val="99"/>
    <w:rsid w:val="00AE065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  <w:sz w:val="24"/>
      <w:szCs w:val="24"/>
      <w:lang w:eastAsia="pl-PL"/>
    </w:rPr>
  </w:style>
  <w:style w:type="character" w:customStyle="1" w:styleId="FontStyle26">
    <w:name w:val="Font Style26"/>
    <w:uiPriority w:val="99"/>
    <w:rsid w:val="00AE0659"/>
    <w:rPr>
      <w:rFonts w:ascii="Tahoma" w:hAnsi="Tahoma" w:cs="Tahoma"/>
      <w:sz w:val="20"/>
      <w:szCs w:val="20"/>
    </w:rPr>
  </w:style>
  <w:style w:type="paragraph" w:styleId="Bezodstpw">
    <w:name w:val="No Spacing"/>
    <w:link w:val="BezodstpwZnak"/>
    <w:uiPriority w:val="1"/>
    <w:qFormat/>
    <w:rsid w:val="00AE0659"/>
    <w:rPr>
      <w:rFonts w:ascii="Arial" w:hAnsi="Arial"/>
      <w:sz w:val="26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AE0659"/>
    <w:rPr>
      <w:rFonts w:ascii="Arial" w:hAnsi="Arial"/>
      <w:sz w:val="26"/>
      <w:szCs w:val="24"/>
      <w:lang w:val="pl-PL" w:eastAsia="pl-PL" w:bidi="ar-SA"/>
    </w:rPr>
  </w:style>
  <w:style w:type="character" w:styleId="Pogrubienie">
    <w:name w:val="Strong"/>
    <w:uiPriority w:val="22"/>
    <w:qFormat/>
    <w:rsid w:val="00AE0659"/>
    <w:rPr>
      <w:b/>
      <w:bCs/>
    </w:rPr>
  </w:style>
  <w:style w:type="paragraph" w:customStyle="1" w:styleId="Standardowy1">
    <w:name w:val="Standardowy1"/>
    <w:rsid w:val="00AE0659"/>
    <w:pPr>
      <w:widowControl w:val="0"/>
    </w:pPr>
    <w:rPr>
      <w:rFonts w:eastAsia="Tahoma"/>
      <w:sz w:val="24"/>
      <w:szCs w:val="24"/>
    </w:rPr>
  </w:style>
  <w:style w:type="paragraph" w:customStyle="1" w:styleId="Rwno">
    <w:name w:val="Równo"/>
    <w:basedOn w:val="Normalny"/>
    <w:rsid w:val="00AE0659"/>
    <w:pPr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AE0659"/>
    <w:pPr>
      <w:ind w:left="284" w:hanging="284"/>
      <w:jc w:val="both"/>
    </w:pPr>
    <w:rPr>
      <w:sz w:val="24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AE0659"/>
    <w:rPr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AE0659"/>
    <w:pPr>
      <w:suppressAutoHyphens w:val="0"/>
      <w:spacing w:before="120" w:after="120" w:line="360" w:lineRule="auto"/>
    </w:pPr>
    <w:rPr>
      <w:rFonts w:ascii="Calibri" w:hAnsi="Calibri"/>
      <w:b/>
      <w:bCs/>
      <w:caps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E0659"/>
    <w:pPr>
      <w:suppressAutoHyphens w:val="0"/>
      <w:spacing w:line="360" w:lineRule="auto"/>
      <w:ind w:left="280"/>
    </w:pPr>
    <w:rPr>
      <w:rFonts w:ascii="Calibri" w:hAnsi="Calibri"/>
      <w:smallCaps/>
      <w:lang w:eastAsia="pl-PL"/>
    </w:rPr>
  </w:style>
  <w:style w:type="paragraph" w:customStyle="1" w:styleId="mojsty">
    <w:name w:val="moj.sty"/>
    <w:rsid w:val="00AE0659"/>
    <w:pPr>
      <w:widowControl w:val="0"/>
      <w:spacing w:line="288" w:lineRule="auto"/>
      <w:jc w:val="both"/>
    </w:pPr>
    <w:rPr>
      <w:snapToGrid w:val="0"/>
      <w:color w:val="000000"/>
      <w:sz w:val="26"/>
    </w:rPr>
  </w:style>
  <w:style w:type="character" w:customStyle="1" w:styleId="Tekstpodstawowywcity3Znak">
    <w:name w:val="Tekst podstawowy wcięty 3 Znak"/>
    <w:aliases w:val=" Znak Znak Znak Znak"/>
    <w:basedOn w:val="Domylnaczcionkaakapitu"/>
    <w:link w:val="Tekstpodstawowywcity3"/>
    <w:semiHidden/>
    <w:rsid w:val="00AE0659"/>
    <w:rPr>
      <w:rFonts w:ascii="Arial" w:hAnsi="Arial"/>
      <w:sz w:val="22"/>
      <w:szCs w:val="24"/>
      <w:lang w:eastAsia="ar-SA"/>
    </w:rPr>
  </w:style>
  <w:style w:type="paragraph" w:styleId="Tekstpodstawowywcity3">
    <w:name w:val="Body Text Indent 3"/>
    <w:aliases w:val=" Znak Znak Znak"/>
    <w:basedOn w:val="Normalny"/>
    <w:link w:val="Tekstpodstawowywcity3Znak"/>
    <w:semiHidden/>
    <w:rsid w:val="00AE0659"/>
    <w:pPr>
      <w:suppressAutoHyphens w:val="0"/>
      <w:spacing w:after="120" w:line="360" w:lineRule="auto"/>
      <w:ind w:firstLine="454"/>
      <w:jc w:val="both"/>
    </w:pPr>
    <w:rPr>
      <w:rFonts w:ascii="Arial" w:hAnsi="Arial"/>
      <w:sz w:val="22"/>
      <w:szCs w:val="24"/>
    </w:rPr>
  </w:style>
  <w:style w:type="paragraph" w:customStyle="1" w:styleId="Style1">
    <w:name w:val="Style1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12">
    <w:name w:val="Font Style12"/>
    <w:uiPriority w:val="99"/>
    <w:rsid w:val="00AE0659"/>
    <w:rPr>
      <w:rFonts w:ascii="Times New Roman" w:hAnsi="Times New Roman" w:cs="Times New Roman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AE0659"/>
    <w:pPr>
      <w:suppressAutoHyphens w:val="0"/>
      <w:spacing w:line="360" w:lineRule="auto"/>
      <w:ind w:left="560"/>
    </w:pPr>
    <w:rPr>
      <w:rFonts w:ascii="Calibri" w:hAnsi="Calibri"/>
      <w:i/>
      <w:iCs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E0659"/>
    <w:pPr>
      <w:suppressAutoHyphens w:val="0"/>
      <w:spacing w:line="360" w:lineRule="auto"/>
      <w:ind w:left="840"/>
    </w:pPr>
    <w:rPr>
      <w:rFonts w:ascii="Calibri" w:hAnsi="Calibri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E0659"/>
    <w:pPr>
      <w:suppressAutoHyphens w:val="0"/>
      <w:spacing w:line="360" w:lineRule="auto"/>
      <w:ind w:left="1120"/>
    </w:pPr>
    <w:rPr>
      <w:rFonts w:ascii="Calibri" w:hAnsi="Calibri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E0659"/>
    <w:pPr>
      <w:suppressAutoHyphens w:val="0"/>
      <w:spacing w:line="360" w:lineRule="auto"/>
      <w:ind w:left="1400"/>
    </w:pPr>
    <w:rPr>
      <w:rFonts w:ascii="Calibri" w:hAnsi="Calibri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E0659"/>
    <w:pPr>
      <w:suppressAutoHyphens w:val="0"/>
      <w:spacing w:line="360" w:lineRule="auto"/>
      <w:ind w:left="1680"/>
    </w:pPr>
    <w:rPr>
      <w:rFonts w:ascii="Calibri" w:hAnsi="Calibri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E0659"/>
    <w:pPr>
      <w:suppressAutoHyphens w:val="0"/>
      <w:spacing w:line="360" w:lineRule="auto"/>
      <w:ind w:left="1960"/>
    </w:pPr>
    <w:rPr>
      <w:rFonts w:ascii="Calibri" w:hAnsi="Calibri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E0659"/>
    <w:pPr>
      <w:suppressAutoHyphens w:val="0"/>
      <w:spacing w:line="360" w:lineRule="auto"/>
      <w:ind w:left="2240"/>
    </w:pPr>
    <w:rPr>
      <w:rFonts w:ascii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spacing w:line="259" w:lineRule="exact"/>
      <w:ind w:firstLine="696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spacing w:line="269" w:lineRule="exact"/>
      <w:ind w:hanging="360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spacing w:line="264" w:lineRule="exact"/>
      <w:ind w:firstLine="418"/>
    </w:pPr>
    <w:rPr>
      <w:rFonts w:ascii="Tahoma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spacing w:line="262" w:lineRule="exact"/>
    </w:pPr>
    <w:rPr>
      <w:rFonts w:ascii="Tahoma" w:hAnsi="Tahoma" w:cs="Tahoma"/>
      <w:sz w:val="24"/>
      <w:szCs w:val="24"/>
      <w:lang w:eastAsia="pl-PL"/>
    </w:rPr>
  </w:style>
  <w:style w:type="character" w:customStyle="1" w:styleId="FontStyle27">
    <w:name w:val="Font Style27"/>
    <w:uiPriority w:val="99"/>
    <w:rsid w:val="00AE0659"/>
    <w:rPr>
      <w:rFonts w:ascii="Tahoma" w:hAnsi="Tahoma" w:cs="Tahoma"/>
      <w:b/>
      <w:bCs/>
      <w:sz w:val="20"/>
      <w:szCs w:val="20"/>
    </w:rPr>
  </w:style>
  <w:style w:type="paragraph" w:customStyle="1" w:styleId="Style10">
    <w:name w:val="Style10"/>
    <w:basedOn w:val="Normalny"/>
    <w:uiPriority w:val="99"/>
    <w:rsid w:val="00AE0659"/>
    <w:pPr>
      <w:widowControl w:val="0"/>
      <w:suppressAutoHyphens w:val="0"/>
      <w:autoSpaceDE w:val="0"/>
      <w:autoSpaceDN w:val="0"/>
      <w:adjustRightInd w:val="0"/>
      <w:spacing w:line="454" w:lineRule="exact"/>
      <w:jc w:val="both"/>
    </w:pPr>
    <w:rPr>
      <w:sz w:val="24"/>
      <w:szCs w:val="24"/>
      <w:lang w:eastAsia="pl-PL"/>
    </w:rPr>
  </w:style>
  <w:style w:type="character" w:customStyle="1" w:styleId="FontStyle28">
    <w:name w:val="Font Style28"/>
    <w:uiPriority w:val="99"/>
    <w:rsid w:val="00AE0659"/>
    <w:rPr>
      <w:rFonts w:ascii="Arial Unicode MS" w:eastAsia="Arial Unicode MS" w:cs="Arial Unicode MS"/>
      <w:sz w:val="22"/>
      <w:szCs w:val="22"/>
    </w:rPr>
  </w:style>
  <w:style w:type="paragraph" w:customStyle="1" w:styleId="Tekstpodstawowy21">
    <w:name w:val="Tekst podstawowy 21"/>
    <w:basedOn w:val="Normalny"/>
    <w:rsid w:val="00AE0659"/>
    <w:pPr>
      <w:jc w:val="both"/>
    </w:pPr>
    <w:rPr>
      <w:rFonts w:ascii="Arial" w:hAnsi="Arial"/>
    </w:rPr>
  </w:style>
  <w:style w:type="character" w:customStyle="1" w:styleId="tekst-11">
    <w:name w:val="tekst-11"/>
    <w:rsid w:val="00AE0659"/>
    <w:rPr>
      <w:rFonts w:ascii="Verdana" w:hAnsi="Verdana" w:hint="default"/>
      <w:i w:val="0"/>
      <w:iCs w:val="0"/>
      <w:color w:val="4F4F4F"/>
      <w:sz w:val="14"/>
      <w:szCs w:val="14"/>
    </w:rPr>
  </w:style>
  <w:style w:type="character" w:customStyle="1" w:styleId="st">
    <w:name w:val="st"/>
    <w:basedOn w:val="Domylnaczcionkaakapitu"/>
    <w:rsid w:val="00AE0659"/>
  </w:style>
  <w:style w:type="character" w:styleId="Uwydatnienie">
    <w:name w:val="Emphasis"/>
    <w:uiPriority w:val="20"/>
    <w:qFormat/>
    <w:rsid w:val="00AE0659"/>
    <w:rPr>
      <w:i/>
      <w:iCs/>
    </w:rPr>
  </w:style>
  <w:style w:type="paragraph" w:customStyle="1" w:styleId="Caption1">
    <w:name w:val="Caption1"/>
    <w:basedOn w:val="Normalny"/>
    <w:rsid w:val="00AE0659"/>
    <w:pPr>
      <w:suppressLineNumber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</w:rPr>
  </w:style>
  <w:style w:type="paragraph" w:customStyle="1" w:styleId="Tekstblokowy1">
    <w:name w:val="Tekst blokowy1"/>
    <w:basedOn w:val="Normalny"/>
    <w:rsid w:val="00AE0659"/>
    <w:pPr>
      <w:ind w:left="1134" w:right="-567" w:hanging="357"/>
    </w:pPr>
    <w:rPr>
      <w:sz w:val="24"/>
    </w:rPr>
  </w:style>
  <w:style w:type="paragraph" w:customStyle="1" w:styleId="Tekstpodstawowywcity21">
    <w:name w:val="Tekst podstawowy wcięty 21"/>
    <w:basedOn w:val="Normalny"/>
    <w:rsid w:val="00AE0659"/>
    <w:pPr>
      <w:ind w:left="1848" w:right="-567" w:firstLine="720"/>
    </w:pPr>
    <w:rPr>
      <w:sz w:val="24"/>
      <w:szCs w:val="24"/>
    </w:rPr>
  </w:style>
  <w:style w:type="paragraph" w:customStyle="1" w:styleId="WW-BodyTextIndent23">
    <w:name w:val="WW-Body Text Indent 23"/>
    <w:basedOn w:val="Normalny"/>
    <w:rsid w:val="00AE0659"/>
    <w:pPr>
      <w:spacing w:after="120" w:line="480" w:lineRule="auto"/>
      <w:ind w:left="283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WW-BodyTextIndent2">
    <w:name w:val="WW-Body Text Indent 2"/>
    <w:basedOn w:val="Normalny"/>
    <w:rsid w:val="00AE0659"/>
    <w:pPr>
      <w:spacing w:after="200" w:line="276" w:lineRule="auto"/>
      <w:ind w:firstLine="708"/>
      <w:jc w:val="both"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Default">
    <w:name w:val="Default"/>
    <w:rsid w:val="00AE065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36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2438</Words>
  <Characters>14634</Characters>
  <Application>Microsoft Office Word</Application>
  <DocSecurity>4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 BUDOWLANY</vt:lpstr>
    </vt:vector>
  </TitlesOfParts>
  <Company/>
  <LinksUpToDate>false</LinksUpToDate>
  <CharactersWithSpaces>17038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 BUDOWLANY</dc:title>
  <dc:creator>Bodziony Artur</dc:creator>
  <cp:lastModifiedBy>Użytkownik systemu Windows</cp:lastModifiedBy>
  <cp:revision>2</cp:revision>
  <cp:lastPrinted>2025-09-20T10:40:00Z</cp:lastPrinted>
  <dcterms:created xsi:type="dcterms:W3CDTF">2026-02-13T16:25:00Z</dcterms:created>
  <dcterms:modified xsi:type="dcterms:W3CDTF">2026-02-13T16:25:00Z</dcterms:modified>
</cp:coreProperties>
</file>